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923" w:rsidRPr="000E235D" w:rsidRDefault="00763923" w:rsidP="00763923">
      <w:pPr>
        <w:jc w:val="center"/>
        <w:rPr>
          <w:rFonts w:cs="David"/>
          <w:b/>
          <w:bCs/>
          <w:sz w:val="56"/>
          <w:szCs w:val="56"/>
          <w:u w:val="single"/>
        </w:rPr>
      </w:pPr>
      <w:bookmarkStart w:id="0" w:name="_GoBack"/>
      <w:bookmarkEnd w:id="0"/>
      <w:r w:rsidRPr="000E235D">
        <w:rPr>
          <w:rFonts w:cs="David" w:hint="cs"/>
          <w:b/>
          <w:bCs/>
          <w:sz w:val="56"/>
          <w:szCs w:val="56"/>
          <w:u w:val="single"/>
          <w:rtl/>
        </w:rPr>
        <w:t xml:space="preserve">שאלות ותשובות למכרז מס' </w:t>
      </w:r>
      <w:r>
        <w:rPr>
          <w:rFonts w:cs="David" w:hint="cs"/>
          <w:b/>
          <w:bCs/>
          <w:sz w:val="56"/>
          <w:szCs w:val="56"/>
          <w:u w:val="single"/>
          <w:rtl/>
        </w:rPr>
        <w:t>39</w:t>
      </w:r>
      <w:r w:rsidRPr="000E235D">
        <w:rPr>
          <w:rFonts w:cs="David" w:hint="cs"/>
          <w:b/>
          <w:bCs/>
          <w:sz w:val="56"/>
          <w:szCs w:val="56"/>
          <w:u w:val="single"/>
          <w:rtl/>
        </w:rPr>
        <w:t>/14</w:t>
      </w:r>
    </w:p>
    <w:p w:rsidR="00763923" w:rsidRPr="000E235D" w:rsidRDefault="00763923" w:rsidP="00763923">
      <w:pPr>
        <w:tabs>
          <w:tab w:val="left" w:pos="720"/>
          <w:tab w:val="center" w:pos="4153"/>
          <w:tab w:val="right" w:pos="8306"/>
        </w:tabs>
        <w:spacing w:after="0" w:line="240" w:lineRule="auto"/>
        <w:jc w:val="center"/>
        <w:rPr>
          <w:rFonts w:ascii="Times New Roman" w:hAnsi="Times New Roman" w:cs="David"/>
          <w:b/>
          <w:bCs/>
          <w:sz w:val="36"/>
          <w:szCs w:val="36"/>
          <w:rtl/>
          <w:lang w:eastAsia="he-IL"/>
        </w:rPr>
      </w:pPr>
    </w:p>
    <w:p w:rsidR="00763923" w:rsidRPr="00056906" w:rsidRDefault="00763923" w:rsidP="00763923">
      <w:pPr>
        <w:tabs>
          <w:tab w:val="left" w:pos="720"/>
          <w:tab w:val="center" w:pos="4153"/>
          <w:tab w:val="right" w:pos="8306"/>
        </w:tabs>
        <w:spacing w:after="0" w:line="240" w:lineRule="auto"/>
        <w:jc w:val="center"/>
        <w:rPr>
          <w:rFonts w:ascii="Times New Roman" w:hAnsi="Times New Roman" w:cs="David"/>
          <w:b/>
          <w:bCs/>
          <w:sz w:val="36"/>
          <w:szCs w:val="36"/>
          <w:u w:val="single"/>
          <w:rtl/>
          <w:lang w:eastAsia="he-IL"/>
        </w:rPr>
      </w:pPr>
      <w:r w:rsidRPr="00056906">
        <w:rPr>
          <w:rFonts w:ascii="Times New Roman" w:hAnsi="Times New Roman" w:cs="David" w:hint="cs"/>
          <w:b/>
          <w:bCs/>
          <w:sz w:val="36"/>
          <w:szCs w:val="36"/>
          <w:u w:val="single"/>
          <w:rtl/>
          <w:lang w:eastAsia="he-IL"/>
        </w:rPr>
        <w:t xml:space="preserve">ריענון ואחסון עד </w:t>
      </w:r>
      <w:r>
        <w:rPr>
          <w:rFonts w:ascii="Times New Roman" w:hAnsi="Times New Roman" w:cs="David" w:hint="cs"/>
          <w:b/>
          <w:bCs/>
          <w:sz w:val="36"/>
          <w:szCs w:val="36"/>
          <w:u w:val="single"/>
          <w:rtl/>
          <w:lang w:eastAsia="he-IL"/>
        </w:rPr>
        <w:t>100</w:t>
      </w:r>
      <w:r w:rsidRPr="00056906">
        <w:rPr>
          <w:rFonts w:ascii="Times New Roman" w:hAnsi="Times New Roman" w:cs="David" w:hint="cs"/>
          <w:b/>
          <w:bCs/>
          <w:sz w:val="36"/>
          <w:szCs w:val="36"/>
          <w:u w:val="single"/>
          <w:rtl/>
          <w:lang w:eastAsia="he-IL"/>
        </w:rPr>
        <w:t xml:space="preserve"> טון </w:t>
      </w:r>
      <w:r>
        <w:rPr>
          <w:rFonts w:ascii="Times New Roman" w:hAnsi="Times New Roman" w:cs="David" w:hint="cs"/>
          <w:b/>
          <w:bCs/>
          <w:sz w:val="36"/>
          <w:szCs w:val="36"/>
          <w:u w:val="single"/>
          <w:rtl/>
          <w:lang w:eastAsia="he-IL"/>
        </w:rPr>
        <w:t>תרכובת מזון לתינוקות</w:t>
      </w:r>
      <w:r w:rsidRPr="00056906">
        <w:rPr>
          <w:rFonts w:ascii="Times New Roman" w:hAnsi="Times New Roman" w:cs="David" w:hint="cs"/>
          <w:b/>
          <w:bCs/>
          <w:sz w:val="36"/>
          <w:szCs w:val="36"/>
          <w:u w:val="single"/>
          <w:rtl/>
          <w:lang w:eastAsia="he-IL"/>
        </w:rPr>
        <w:t xml:space="preserve"> </w:t>
      </w:r>
      <w:r>
        <w:rPr>
          <w:rFonts w:ascii="Times New Roman" w:hAnsi="Times New Roman" w:cs="David" w:hint="cs"/>
          <w:b/>
          <w:bCs/>
          <w:sz w:val="36"/>
          <w:szCs w:val="36"/>
          <w:u w:val="single"/>
          <w:rtl/>
          <w:lang w:eastAsia="he-IL"/>
        </w:rPr>
        <w:t xml:space="preserve">(תמ"ל) </w:t>
      </w:r>
      <w:r w:rsidRPr="00056906">
        <w:rPr>
          <w:rFonts w:ascii="Times New Roman" w:hAnsi="Times New Roman" w:cs="David" w:hint="cs"/>
          <w:b/>
          <w:bCs/>
          <w:sz w:val="36"/>
          <w:szCs w:val="36"/>
          <w:u w:val="single"/>
          <w:rtl/>
          <w:lang w:eastAsia="he-IL"/>
        </w:rPr>
        <w:t xml:space="preserve">ממשלתי </w:t>
      </w:r>
    </w:p>
    <w:p w:rsidR="00763923" w:rsidRPr="000E235D" w:rsidRDefault="00763923" w:rsidP="00763923">
      <w:pPr>
        <w:spacing w:after="0" w:line="240" w:lineRule="auto"/>
        <w:rPr>
          <w:rFonts w:cs="David"/>
          <w:b/>
          <w:bCs/>
          <w:sz w:val="32"/>
          <w:szCs w:val="32"/>
          <w:rtl/>
        </w:rPr>
      </w:pPr>
    </w:p>
    <w:p w:rsidR="00763923" w:rsidRPr="000E235D" w:rsidRDefault="00763923" w:rsidP="00763923">
      <w:pPr>
        <w:spacing w:after="0" w:line="240" w:lineRule="auto"/>
        <w:rPr>
          <w:rFonts w:cs="David"/>
          <w:b/>
          <w:bCs/>
          <w:sz w:val="32"/>
          <w:szCs w:val="32"/>
          <w:rtl/>
        </w:rPr>
      </w:pPr>
    </w:p>
    <w:p w:rsidR="00763923" w:rsidRPr="000E235D" w:rsidRDefault="00763923" w:rsidP="00763923">
      <w:pPr>
        <w:spacing w:after="0" w:line="240" w:lineRule="auto"/>
        <w:rPr>
          <w:rFonts w:cs="David"/>
          <w:b/>
          <w:bCs/>
          <w:sz w:val="32"/>
          <w:szCs w:val="32"/>
          <w:rtl/>
        </w:rPr>
      </w:pPr>
      <w:r w:rsidRPr="000E235D">
        <w:rPr>
          <w:rFonts w:cs="David" w:hint="cs"/>
          <w:b/>
          <w:bCs/>
          <w:sz w:val="32"/>
          <w:szCs w:val="32"/>
          <w:rtl/>
        </w:rPr>
        <w:t>להלן תשובות לכל השאלות אשר הועברו למשרד הכלכלה בהתייחס למכרז שבנדון.</w:t>
      </w:r>
    </w:p>
    <w:p w:rsidR="00763923" w:rsidRPr="000E235D" w:rsidRDefault="00763923" w:rsidP="00763923">
      <w:pPr>
        <w:spacing w:after="0" w:line="240" w:lineRule="auto"/>
        <w:rPr>
          <w:rFonts w:cs="David"/>
          <w:b/>
          <w:bCs/>
          <w:sz w:val="32"/>
          <w:szCs w:val="32"/>
          <w:rtl/>
        </w:rPr>
      </w:pPr>
    </w:p>
    <w:p w:rsidR="00763923" w:rsidRPr="000E235D" w:rsidRDefault="00763923" w:rsidP="00763923">
      <w:pPr>
        <w:spacing w:after="0" w:line="240" w:lineRule="auto"/>
        <w:rPr>
          <w:rFonts w:cs="David"/>
          <w:b/>
          <w:bCs/>
          <w:sz w:val="28"/>
          <w:szCs w:val="28"/>
          <w:rtl/>
        </w:rPr>
      </w:pPr>
      <w:r w:rsidRPr="000E235D">
        <w:rPr>
          <w:rFonts w:cs="David" w:hint="cs"/>
          <w:b/>
          <w:bCs/>
          <w:sz w:val="32"/>
          <w:szCs w:val="32"/>
          <w:rtl/>
        </w:rPr>
        <w:t>יודגש כי התשובות המפורטות במסמך זה מהוות חלק בלתי נפרד ממסמכי המכרז.</w:t>
      </w:r>
    </w:p>
    <w:p w:rsidR="00763923" w:rsidRPr="000E235D" w:rsidRDefault="00763923" w:rsidP="00763923">
      <w:pPr>
        <w:spacing w:after="0" w:line="240" w:lineRule="auto"/>
        <w:rPr>
          <w:rFonts w:cs="David"/>
          <w:b/>
          <w:bCs/>
          <w:sz w:val="28"/>
          <w:szCs w:val="28"/>
          <w:u w:val="single"/>
          <w:rtl/>
        </w:rPr>
      </w:pPr>
    </w:p>
    <w:p w:rsidR="00763923" w:rsidRPr="000E235D" w:rsidRDefault="00763923" w:rsidP="00763923">
      <w:pPr>
        <w:spacing w:after="0" w:line="240" w:lineRule="auto"/>
        <w:rPr>
          <w:rFonts w:cs="David"/>
          <w:b/>
          <w:bCs/>
          <w:sz w:val="28"/>
          <w:szCs w:val="28"/>
          <w:u w:val="single"/>
          <w:rtl/>
        </w:rPr>
      </w:pPr>
    </w:p>
    <w:p w:rsidR="00763923" w:rsidRPr="000E235D" w:rsidRDefault="00763923" w:rsidP="00763923">
      <w:pPr>
        <w:spacing w:after="0" w:line="240" w:lineRule="auto"/>
        <w:rPr>
          <w:rFonts w:cs="David"/>
          <w:b/>
          <w:bCs/>
          <w:sz w:val="28"/>
          <w:szCs w:val="28"/>
          <w:u w:val="single"/>
          <w:rtl/>
        </w:rPr>
      </w:pPr>
      <w:r w:rsidRPr="000E235D">
        <w:rPr>
          <w:rFonts w:cs="David" w:hint="cs"/>
          <w:b/>
          <w:bCs/>
          <w:sz w:val="28"/>
          <w:szCs w:val="28"/>
          <w:u w:val="single"/>
          <w:rtl/>
        </w:rPr>
        <w:t>שאלה מס' 1</w:t>
      </w:r>
    </w:p>
    <w:p w:rsidR="00763923" w:rsidRPr="000E235D" w:rsidRDefault="00763923" w:rsidP="00763923">
      <w:pPr>
        <w:spacing w:after="0" w:line="240" w:lineRule="auto"/>
        <w:rPr>
          <w:sz w:val="28"/>
          <w:szCs w:val="28"/>
          <w:rtl/>
        </w:rPr>
      </w:pP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r w:rsidRPr="00AC1D12">
        <w:rPr>
          <w:rFonts w:ascii="Arial" w:hAnsi="Arial" w:cs="David" w:hint="cs"/>
          <w:sz w:val="28"/>
          <w:szCs w:val="28"/>
          <w:rtl/>
        </w:rPr>
        <w:t xml:space="preserve">בעמוד 3, בטבלת הזמנים, קיימת התייחסות לכך שהמועד האחרון להגשת ההצעות הינו </w:t>
      </w: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r w:rsidRPr="00AC1D12">
        <w:rPr>
          <w:rFonts w:ascii="Arial" w:hAnsi="Arial" w:cs="David" w:hint="cs"/>
          <w:sz w:val="28"/>
          <w:szCs w:val="28"/>
          <w:rtl/>
        </w:rPr>
        <w:t>ה- 14.8.2014. לאור המצב, והיותנו מל"ח שמטפל גם בימים אלו באספקות לכלל השווקים הרלוונטיים, נודה לקבלת דחיה לתאריך הגשת ההצעות.</w:t>
      </w: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AC1D12">
        <w:rPr>
          <w:rFonts w:ascii="Arial" w:hAnsi="Arial" w:cs="David" w:hint="cs"/>
          <w:b/>
          <w:bCs/>
          <w:sz w:val="28"/>
          <w:szCs w:val="28"/>
          <w:u w:val="single"/>
          <w:rtl/>
        </w:rPr>
        <w:t>תשובה</w:t>
      </w:r>
    </w:p>
    <w:p w:rsidR="00763923" w:rsidRPr="00AC1D12"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Default="0088096E" w:rsidP="00763923">
      <w:pPr>
        <w:overflowPunct w:val="0"/>
        <w:autoSpaceDE w:val="0"/>
        <w:autoSpaceDN w:val="0"/>
        <w:spacing w:after="0" w:line="240" w:lineRule="auto"/>
        <w:jc w:val="both"/>
        <w:textAlignment w:val="baseline"/>
        <w:rPr>
          <w:rFonts w:ascii="Arial" w:hAnsi="Arial" w:cs="David"/>
          <w:sz w:val="28"/>
          <w:szCs w:val="28"/>
          <w:rtl/>
        </w:rPr>
      </w:pPr>
      <w:r>
        <w:rPr>
          <w:rFonts w:ascii="Arial" w:hAnsi="Arial" w:cs="David" w:hint="cs"/>
          <w:sz w:val="28"/>
          <w:szCs w:val="28"/>
          <w:rtl/>
        </w:rPr>
        <w:t>לאור המצב הבטחוני, החליטה ועדת המכרזים לדחות את המועד האחרון להגשת הצעות עד ליום ראשון, ה' באלול התשע"ד - 31.8.2014, שעה 12:00.</w:t>
      </w:r>
    </w:p>
    <w:p w:rsidR="0088096E" w:rsidRDefault="0088096E" w:rsidP="00763923">
      <w:pPr>
        <w:overflowPunct w:val="0"/>
        <w:autoSpaceDE w:val="0"/>
        <w:autoSpaceDN w:val="0"/>
        <w:spacing w:after="0" w:line="240" w:lineRule="auto"/>
        <w:jc w:val="both"/>
        <w:textAlignment w:val="baseline"/>
        <w:rPr>
          <w:rFonts w:ascii="Arial" w:hAnsi="Arial" w:cs="David"/>
          <w:sz w:val="28"/>
          <w:szCs w:val="28"/>
          <w:rtl/>
        </w:rPr>
      </w:pPr>
    </w:p>
    <w:p w:rsidR="0088096E" w:rsidRDefault="0088096E" w:rsidP="00763923">
      <w:pPr>
        <w:overflowPunct w:val="0"/>
        <w:autoSpaceDE w:val="0"/>
        <w:autoSpaceDN w:val="0"/>
        <w:spacing w:after="0" w:line="240" w:lineRule="auto"/>
        <w:jc w:val="both"/>
        <w:textAlignment w:val="baseline"/>
        <w:rPr>
          <w:rFonts w:ascii="Arial" w:hAnsi="Arial" w:cs="David"/>
          <w:sz w:val="28"/>
          <w:szCs w:val="28"/>
          <w:rtl/>
        </w:rPr>
      </w:pPr>
      <w:r>
        <w:rPr>
          <w:rFonts w:ascii="Arial" w:hAnsi="Arial" w:cs="David" w:hint="cs"/>
          <w:sz w:val="28"/>
          <w:szCs w:val="28"/>
          <w:rtl/>
        </w:rPr>
        <w:t>הודעה על כך תפורסם בעיתונות.</w:t>
      </w: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p>
    <w:p w:rsidR="00763923" w:rsidRPr="00AC1D12"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AC1D12">
        <w:rPr>
          <w:rFonts w:ascii="Arial" w:hAnsi="Arial" w:cs="David" w:hint="cs"/>
          <w:b/>
          <w:bCs/>
          <w:sz w:val="28"/>
          <w:szCs w:val="28"/>
          <w:u w:val="single"/>
          <w:rtl/>
        </w:rPr>
        <w:t>שאלה מס' 2</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u w:val="single"/>
          <w:rtl/>
        </w:rPr>
      </w:pPr>
      <w:r w:rsidRPr="00AC1D12">
        <w:rPr>
          <w:rFonts w:ascii="Arial" w:hAnsi="Arial" w:cs="David"/>
          <w:sz w:val="28"/>
          <w:szCs w:val="28"/>
          <w:u w:val="single"/>
          <w:rtl/>
        </w:rPr>
        <w:t xml:space="preserve">סעיף 7.1.5 במכרז  </w:t>
      </w: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r w:rsidRPr="00AC1D12">
        <w:rPr>
          <w:rFonts w:ascii="Arial" w:hAnsi="Arial" w:cs="David"/>
          <w:sz w:val="28"/>
          <w:szCs w:val="28"/>
          <w:rtl/>
        </w:rPr>
        <w:t>העדפת תוצרת הארץ. סעיף זה מקנה עדיפות להצעות רכישת טובין מתוצרת הארץ בפער של עד  15%. כידוע, בשוק התמ"ל הנוכחי ישנן 3 חברות רלוונטיות – סימילאק המיובאת ע"י פרומדיקו, מטרנה המיוצרת ע"י מעברות/אוסם ונוטרילון המיובא ע"י טבע.</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tl/>
        </w:rPr>
      </w:pPr>
      <w:r w:rsidRPr="00AC1D12">
        <w:rPr>
          <w:rFonts w:ascii="Arial" w:hAnsi="Arial" w:cs="David"/>
          <w:sz w:val="28"/>
          <w:szCs w:val="28"/>
          <w:rtl/>
        </w:rPr>
        <w:t>משמע, 2 מת</w:t>
      </w:r>
      <w:r>
        <w:rPr>
          <w:rFonts w:ascii="Arial" w:hAnsi="Arial" w:cs="David" w:hint="cs"/>
          <w:sz w:val="28"/>
          <w:szCs w:val="28"/>
          <w:rtl/>
        </w:rPr>
        <w:t>ו</w:t>
      </w:r>
      <w:r w:rsidRPr="00AC1D12">
        <w:rPr>
          <w:rFonts w:ascii="Arial" w:hAnsi="Arial" w:cs="David"/>
          <w:sz w:val="28"/>
          <w:szCs w:val="28"/>
          <w:rtl/>
        </w:rPr>
        <w:t xml:space="preserve">ך 3 הספקים הינם יבואנים ולפיכך סעיף זה מקנה עדיפות ברורה למטרנה על פני 2 החברות הנוספות. </w:t>
      </w: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r w:rsidRPr="00AC1D12">
        <w:rPr>
          <w:rFonts w:ascii="Arial" w:hAnsi="Arial" w:cs="David"/>
          <w:sz w:val="28"/>
          <w:szCs w:val="28"/>
          <w:rtl/>
        </w:rPr>
        <w:t>נודה לבחינתכם הורדת סעיף זה שלטעמינו הינו סעיף מפלה.</w:t>
      </w:r>
    </w:p>
    <w:p w:rsidR="00B463DE" w:rsidRDefault="00B463DE">
      <w:pPr>
        <w:bidi w:val="0"/>
        <w:rPr>
          <w:rFonts w:ascii="Arial" w:hAnsi="Arial" w:cs="David"/>
          <w:sz w:val="28"/>
          <w:szCs w:val="28"/>
          <w:rtl/>
        </w:rPr>
      </w:pPr>
      <w:r>
        <w:rPr>
          <w:rFonts w:ascii="Arial" w:hAnsi="Arial" w:cs="David"/>
          <w:sz w:val="28"/>
          <w:szCs w:val="28"/>
          <w:rtl/>
        </w:rPr>
        <w:br w:type="page"/>
      </w: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AC1D12">
        <w:rPr>
          <w:rFonts w:ascii="Arial" w:hAnsi="Arial" w:cs="David" w:hint="cs"/>
          <w:b/>
          <w:bCs/>
          <w:sz w:val="28"/>
          <w:szCs w:val="28"/>
          <w:u w:val="single"/>
          <w:rtl/>
        </w:rPr>
        <w:lastRenderedPageBreak/>
        <w:t>תשובה</w:t>
      </w: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r w:rsidRPr="00B463DE">
        <w:rPr>
          <w:rFonts w:ascii="Arial" w:hAnsi="Arial" w:cs="David" w:hint="cs"/>
          <w:sz w:val="28"/>
          <w:szCs w:val="28"/>
          <w:rtl/>
        </w:rPr>
        <w:t>הסעיף הנ"ל לא רלוונטי כי לא מדובר במכרז לרכישה אלא לרענון ואחסון בלבד.</w:t>
      </w:r>
    </w:p>
    <w:p w:rsidR="00B463DE" w:rsidRPr="00B463DE" w:rsidRDefault="00B463DE" w:rsidP="00763923">
      <w:pPr>
        <w:overflowPunct w:val="0"/>
        <w:autoSpaceDE w:val="0"/>
        <w:autoSpaceDN w:val="0"/>
        <w:spacing w:after="0" w:line="240" w:lineRule="auto"/>
        <w:jc w:val="both"/>
        <w:textAlignment w:val="baseline"/>
        <w:rPr>
          <w:rFonts w:ascii="Arial" w:hAnsi="Arial" w:cs="David"/>
          <w:sz w:val="28"/>
          <w:szCs w:val="28"/>
          <w:rtl/>
        </w:rPr>
      </w:pPr>
    </w:p>
    <w:p w:rsidR="00763923" w:rsidRPr="00AC1D12"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Pr="00AC1D12"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AC1D12">
        <w:rPr>
          <w:rFonts w:ascii="Arial" w:hAnsi="Arial" w:cs="David" w:hint="cs"/>
          <w:b/>
          <w:bCs/>
          <w:sz w:val="28"/>
          <w:szCs w:val="28"/>
          <w:u w:val="single"/>
          <w:rtl/>
        </w:rPr>
        <w:t>שאלה מס' 3</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r w:rsidRPr="00AC1D12">
        <w:rPr>
          <w:rFonts w:ascii="Arial" w:hAnsi="Arial" w:cs="David"/>
          <w:sz w:val="28"/>
          <w:szCs w:val="28"/>
          <w:rtl/>
        </w:rPr>
        <w:t>בסעיף 3.1 במכרז ישנה התייחסות לכמות ולאיכות המלאי.</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p>
    <w:p w:rsidR="00763923" w:rsidRPr="00AC1D12" w:rsidRDefault="00763923" w:rsidP="00763923">
      <w:pPr>
        <w:pStyle w:val="a9"/>
        <w:numPr>
          <w:ilvl w:val="1"/>
          <w:numId w:val="1"/>
        </w:numPr>
        <w:overflowPunct w:val="0"/>
        <w:autoSpaceDE w:val="0"/>
        <w:autoSpaceDN w:val="0"/>
        <w:spacing w:after="0" w:line="240" w:lineRule="auto"/>
        <w:ind w:left="708" w:hanging="708"/>
        <w:jc w:val="both"/>
        <w:textAlignment w:val="baseline"/>
        <w:rPr>
          <w:rFonts w:ascii="Arial" w:hAnsi="Arial" w:cs="David"/>
          <w:sz w:val="28"/>
          <w:szCs w:val="28"/>
        </w:rPr>
      </w:pPr>
      <w:r w:rsidRPr="00AC1D12">
        <w:rPr>
          <w:rFonts w:ascii="Arial" w:hAnsi="Arial" w:cs="David" w:hint="cs"/>
          <w:sz w:val="28"/>
          <w:szCs w:val="28"/>
          <w:rtl/>
        </w:rPr>
        <w:t>ראשית</w:t>
      </w:r>
      <w:r w:rsidRPr="00AC1D12">
        <w:rPr>
          <w:rFonts w:ascii="Arial" w:hAnsi="Arial" w:cs="David"/>
          <w:sz w:val="28"/>
          <w:szCs w:val="28"/>
          <w:rtl/>
        </w:rPr>
        <w:t xml:space="preserve">, </w:t>
      </w:r>
      <w:r w:rsidRPr="00AC1D12">
        <w:rPr>
          <w:rFonts w:ascii="Arial" w:hAnsi="Arial" w:cs="David" w:hint="cs"/>
          <w:sz w:val="28"/>
          <w:szCs w:val="28"/>
          <w:rtl/>
        </w:rPr>
        <w:t>מצוין</w:t>
      </w:r>
      <w:r w:rsidRPr="00AC1D12">
        <w:rPr>
          <w:rFonts w:ascii="Arial" w:hAnsi="Arial" w:cs="David"/>
          <w:sz w:val="28"/>
          <w:szCs w:val="28"/>
          <w:rtl/>
        </w:rPr>
        <w:t xml:space="preserve"> </w:t>
      </w:r>
      <w:r w:rsidRPr="00AC1D12">
        <w:rPr>
          <w:rFonts w:ascii="Arial" w:hAnsi="Arial" w:cs="David" w:hint="cs"/>
          <w:sz w:val="28"/>
          <w:szCs w:val="28"/>
          <w:rtl/>
        </w:rPr>
        <w:t>כי</w:t>
      </w:r>
      <w:r w:rsidRPr="00AC1D12">
        <w:rPr>
          <w:rFonts w:ascii="Arial" w:hAnsi="Arial" w:cs="David"/>
          <w:sz w:val="28"/>
          <w:szCs w:val="28"/>
          <w:rtl/>
        </w:rPr>
        <w:t xml:space="preserve"> </w:t>
      </w:r>
      <w:r w:rsidRPr="00AC1D12">
        <w:rPr>
          <w:rFonts w:ascii="Arial" w:hAnsi="Arial" w:cs="David" w:hint="cs"/>
          <w:sz w:val="28"/>
          <w:szCs w:val="28"/>
          <w:rtl/>
        </w:rPr>
        <w:t>אנו</w:t>
      </w:r>
      <w:r w:rsidRPr="00AC1D12">
        <w:rPr>
          <w:rFonts w:ascii="Arial" w:hAnsi="Arial" w:cs="David"/>
          <w:sz w:val="28"/>
          <w:szCs w:val="28"/>
          <w:rtl/>
        </w:rPr>
        <w:t xml:space="preserve"> </w:t>
      </w:r>
      <w:r w:rsidRPr="00AC1D12">
        <w:rPr>
          <w:rFonts w:ascii="Arial" w:hAnsi="Arial" w:cs="David" w:hint="cs"/>
          <w:sz w:val="28"/>
          <w:szCs w:val="28"/>
          <w:rtl/>
        </w:rPr>
        <w:t>נדרשים</w:t>
      </w:r>
      <w:r w:rsidRPr="00AC1D12">
        <w:rPr>
          <w:rFonts w:ascii="Arial" w:hAnsi="Arial" w:cs="David"/>
          <w:sz w:val="28"/>
          <w:szCs w:val="28"/>
          <w:rtl/>
        </w:rPr>
        <w:t xml:space="preserve"> </w:t>
      </w:r>
      <w:r w:rsidRPr="00AC1D12">
        <w:rPr>
          <w:rFonts w:ascii="Arial" w:hAnsi="Arial" w:cs="David" w:hint="cs"/>
          <w:sz w:val="28"/>
          <w:szCs w:val="28"/>
          <w:rtl/>
        </w:rPr>
        <w:t>להעביר</w:t>
      </w:r>
      <w:r w:rsidRPr="00AC1D12">
        <w:rPr>
          <w:rFonts w:ascii="Arial" w:hAnsi="Arial" w:cs="David"/>
          <w:sz w:val="28"/>
          <w:szCs w:val="28"/>
          <w:rtl/>
        </w:rPr>
        <w:t xml:space="preserve"> </w:t>
      </w:r>
      <w:r w:rsidRPr="00AC1D12">
        <w:rPr>
          <w:rFonts w:ascii="Arial" w:hAnsi="Arial" w:cs="David" w:hint="cs"/>
          <w:sz w:val="28"/>
          <w:szCs w:val="28"/>
          <w:rtl/>
        </w:rPr>
        <w:t>אלינו</w:t>
      </w:r>
      <w:r w:rsidRPr="00AC1D12">
        <w:rPr>
          <w:rFonts w:ascii="Arial" w:hAnsi="Arial" w:cs="David"/>
          <w:sz w:val="28"/>
          <w:szCs w:val="28"/>
          <w:rtl/>
        </w:rPr>
        <w:t xml:space="preserve"> </w:t>
      </w:r>
      <w:r w:rsidRPr="00AC1D12">
        <w:rPr>
          <w:rFonts w:ascii="Arial" w:hAnsi="Arial" w:cs="David" w:hint="cs"/>
          <w:sz w:val="28"/>
          <w:szCs w:val="28"/>
          <w:rtl/>
        </w:rPr>
        <w:t>את</w:t>
      </w:r>
      <w:r w:rsidRPr="00AC1D12">
        <w:rPr>
          <w:rFonts w:ascii="Arial" w:hAnsi="Arial" w:cs="David"/>
          <w:sz w:val="28"/>
          <w:szCs w:val="28"/>
          <w:rtl/>
        </w:rPr>
        <w:t xml:space="preserve"> </w:t>
      </w:r>
      <w:r w:rsidRPr="00AC1D12">
        <w:rPr>
          <w:rFonts w:ascii="Arial" w:hAnsi="Arial" w:cs="David" w:hint="cs"/>
          <w:sz w:val="28"/>
          <w:szCs w:val="28"/>
          <w:rtl/>
        </w:rPr>
        <w:t>התמ</w:t>
      </w:r>
      <w:r w:rsidRPr="00AC1D12">
        <w:rPr>
          <w:rFonts w:ascii="Arial" w:hAnsi="Arial" w:cs="David"/>
          <w:sz w:val="28"/>
          <w:szCs w:val="28"/>
          <w:rtl/>
        </w:rPr>
        <w:t>"</w:t>
      </w:r>
      <w:r w:rsidRPr="00AC1D12">
        <w:rPr>
          <w:rFonts w:ascii="Arial" w:hAnsi="Arial" w:cs="David" w:hint="cs"/>
          <w:sz w:val="28"/>
          <w:szCs w:val="28"/>
          <w:rtl/>
        </w:rPr>
        <w:t>ל</w:t>
      </w:r>
      <w:r w:rsidRPr="00AC1D12">
        <w:rPr>
          <w:rFonts w:ascii="Arial" w:hAnsi="Arial" w:cs="David"/>
          <w:sz w:val="28"/>
          <w:szCs w:val="28"/>
          <w:rtl/>
        </w:rPr>
        <w:t xml:space="preserve"> </w:t>
      </w:r>
      <w:r w:rsidRPr="00AC1D12">
        <w:rPr>
          <w:rFonts w:ascii="Arial" w:hAnsi="Arial" w:cs="David" w:hint="cs"/>
          <w:sz w:val="28"/>
          <w:szCs w:val="28"/>
          <w:rtl/>
        </w:rPr>
        <w:t>הקיים</w:t>
      </w:r>
      <w:r w:rsidRPr="00AC1D12">
        <w:rPr>
          <w:rFonts w:ascii="Arial" w:hAnsi="Arial" w:cs="David"/>
          <w:sz w:val="28"/>
          <w:szCs w:val="28"/>
          <w:rtl/>
        </w:rPr>
        <w:t xml:space="preserve">, </w:t>
      </w:r>
      <w:r w:rsidRPr="00AC1D12">
        <w:rPr>
          <w:rFonts w:ascii="Arial" w:hAnsi="Arial" w:cs="David" w:hint="cs"/>
          <w:sz w:val="28"/>
          <w:szCs w:val="28"/>
          <w:rtl/>
        </w:rPr>
        <w:t>על</w:t>
      </w:r>
      <w:r w:rsidRPr="00AC1D12">
        <w:rPr>
          <w:rFonts w:ascii="Arial" w:hAnsi="Arial" w:cs="David"/>
          <w:sz w:val="28"/>
          <w:szCs w:val="28"/>
          <w:rtl/>
        </w:rPr>
        <w:t xml:space="preserve"> </w:t>
      </w:r>
      <w:r w:rsidRPr="00AC1D12">
        <w:rPr>
          <w:rFonts w:ascii="Arial" w:hAnsi="Arial" w:cs="David" w:hint="cs"/>
          <w:sz w:val="28"/>
          <w:szCs w:val="28"/>
          <w:rtl/>
        </w:rPr>
        <w:t>חשבוננו</w:t>
      </w:r>
      <w:r w:rsidRPr="00AC1D12">
        <w:rPr>
          <w:rFonts w:ascii="Arial" w:hAnsi="Arial" w:cs="David"/>
          <w:sz w:val="28"/>
          <w:szCs w:val="28"/>
          <w:rtl/>
        </w:rPr>
        <w:t xml:space="preserve">, </w:t>
      </w:r>
      <w:r w:rsidRPr="00AC1D12">
        <w:rPr>
          <w:rFonts w:ascii="Arial" w:hAnsi="Arial" w:cs="David" w:hint="cs"/>
          <w:sz w:val="28"/>
          <w:szCs w:val="28"/>
          <w:rtl/>
        </w:rPr>
        <w:t>אך</w:t>
      </w:r>
      <w:r w:rsidRPr="00AC1D12">
        <w:rPr>
          <w:rFonts w:ascii="Arial" w:hAnsi="Arial" w:cs="David"/>
          <w:sz w:val="28"/>
          <w:szCs w:val="28"/>
          <w:rtl/>
        </w:rPr>
        <w:t xml:space="preserve"> </w:t>
      </w:r>
      <w:r w:rsidRPr="00AC1D12">
        <w:rPr>
          <w:rFonts w:ascii="Arial" w:hAnsi="Arial" w:cs="David" w:hint="cs"/>
          <w:sz w:val="28"/>
          <w:szCs w:val="28"/>
          <w:rtl/>
        </w:rPr>
        <w:t>כמות</w:t>
      </w:r>
      <w:r w:rsidRPr="00AC1D12">
        <w:rPr>
          <w:rFonts w:ascii="Arial" w:hAnsi="Arial" w:cs="David"/>
          <w:sz w:val="28"/>
          <w:szCs w:val="28"/>
          <w:rtl/>
        </w:rPr>
        <w:t xml:space="preserve"> </w:t>
      </w:r>
      <w:r w:rsidRPr="00AC1D12">
        <w:rPr>
          <w:rFonts w:ascii="Arial" w:hAnsi="Arial" w:cs="David" w:hint="cs"/>
          <w:sz w:val="28"/>
          <w:szCs w:val="28"/>
          <w:rtl/>
        </w:rPr>
        <w:t>המשטחים</w:t>
      </w:r>
      <w:r w:rsidRPr="00AC1D12">
        <w:rPr>
          <w:rFonts w:ascii="Arial" w:hAnsi="Arial" w:cs="David"/>
          <w:sz w:val="28"/>
          <w:szCs w:val="28"/>
          <w:rtl/>
        </w:rPr>
        <w:t xml:space="preserve"> </w:t>
      </w:r>
      <w:r w:rsidRPr="00AC1D12">
        <w:rPr>
          <w:rFonts w:ascii="Arial" w:hAnsi="Arial" w:cs="David" w:hint="cs"/>
          <w:sz w:val="28"/>
          <w:szCs w:val="28"/>
          <w:rtl/>
        </w:rPr>
        <w:t>איננה</w:t>
      </w:r>
      <w:r w:rsidRPr="00AC1D12">
        <w:rPr>
          <w:rFonts w:ascii="Arial" w:hAnsi="Arial" w:cs="David"/>
          <w:sz w:val="28"/>
          <w:szCs w:val="28"/>
          <w:rtl/>
        </w:rPr>
        <w:t xml:space="preserve"> </w:t>
      </w:r>
      <w:r w:rsidRPr="00AC1D12">
        <w:rPr>
          <w:rFonts w:ascii="Arial" w:hAnsi="Arial" w:cs="David" w:hint="cs"/>
          <w:sz w:val="28"/>
          <w:szCs w:val="28"/>
          <w:rtl/>
        </w:rPr>
        <w:t>מצוינת</w:t>
      </w:r>
      <w:r w:rsidRPr="00AC1D12">
        <w:rPr>
          <w:rFonts w:ascii="Arial" w:hAnsi="Arial" w:cs="David"/>
          <w:sz w:val="28"/>
          <w:szCs w:val="28"/>
          <w:rtl/>
        </w:rPr>
        <w:t>.</w:t>
      </w:r>
    </w:p>
    <w:p w:rsidR="00763923" w:rsidRDefault="00763923" w:rsidP="00763923">
      <w:pPr>
        <w:numPr>
          <w:ilvl w:val="1"/>
          <w:numId w:val="1"/>
        </w:numPr>
        <w:overflowPunct w:val="0"/>
        <w:autoSpaceDE w:val="0"/>
        <w:autoSpaceDN w:val="0"/>
        <w:spacing w:after="0" w:line="240" w:lineRule="auto"/>
        <w:ind w:left="708" w:hanging="708"/>
        <w:jc w:val="both"/>
        <w:textAlignment w:val="baseline"/>
        <w:rPr>
          <w:rFonts w:ascii="Arial" w:hAnsi="Arial" w:cs="David"/>
          <w:sz w:val="28"/>
          <w:szCs w:val="28"/>
        </w:rPr>
      </w:pPr>
      <w:r w:rsidRPr="00AC1D12">
        <w:rPr>
          <w:rFonts w:ascii="Arial" w:hAnsi="Arial" w:cs="David"/>
          <w:sz w:val="28"/>
          <w:szCs w:val="28"/>
          <w:rtl/>
        </w:rPr>
        <w:t>שנית, בסעיף 3.2 מצוין כי אנו נדרשים לרענן את המלאי אחת לחצי שנה. בהנחה וחברה של מוצר 1 לא תמכור את המלאי של חברה 2 ו/או אין לה יכולת לקבל תמורה כספית על המלאי שנלקח מהספק הקודם, המשמעות של כך הינה שאנו נדרש להשמיד מלאי זה על חשבוננו? האם ועדת המכרזים התייחסה לסעיף זה בעלות ההצעה של הספק הזוכה?</w:t>
      </w:r>
    </w:p>
    <w:p w:rsidR="00763923" w:rsidRDefault="00763923" w:rsidP="00763923">
      <w:pPr>
        <w:overflowPunct w:val="0"/>
        <w:autoSpaceDE w:val="0"/>
        <w:autoSpaceDN w:val="0"/>
        <w:spacing w:after="0" w:line="240" w:lineRule="auto"/>
        <w:ind w:left="708" w:hanging="708"/>
        <w:jc w:val="both"/>
        <w:textAlignment w:val="baseline"/>
        <w:rPr>
          <w:rFonts w:ascii="Arial" w:hAnsi="Arial" w:cs="David"/>
          <w:sz w:val="28"/>
          <w:szCs w:val="28"/>
          <w:rtl/>
        </w:rPr>
      </w:pP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F83404">
        <w:rPr>
          <w:rFonts w:ascii="Arial" w:hAnsi="Arial" w:cs="David" w:hint="cs"/>
          <w:b/>
          <w:bCs/>
          <w:sz w:val="28"/>
          <w:szCs w:val="28"/>
          <w:u w:val="single"/>
          <w:rtl/>
        </w:rPr>
        <w:t>תשובה</w:t>
      </w:r>
    </w:p>
    <w:p w:rsidR="00763923" w:rsidRPr="00F83404"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Default="00763923" w:rsidP="00763923">
      <w:pPr>
        <w:pStyle w:val="a9"/>
        <w:numPr>
          <w:ilvl w:val="0"/>
          <w:numId w:val="4"/>
        </w:numPr>
        <w:overflowPunct w:val="0"/>
        <w:autoSpaceDE w:val="0"/>
        <w:autoSpaceDN w:val="0"/>
        <w:spacing w:after="0" w:line="240" w:lineRule="auto"/>
        <w:jc w:val="both"/>
        <w:textAlignment w:val="baseline"/>
        <w:rPr>
          <w:rFonts w:ascii="Arial" w:hAnsi="Arial" w:cs="David"/>
          <w:sz w:val="28"/>
          <w:szCs w:val="28"/>
        </w:rPr>
      </w:pPr>
      <w:r>
        <w:rPr>
          <w:rFonts w:ascii="Arial" w:hAnsi="Arial" w:cs="David" w:hint="cs"/>
          <w:sz w:val="28"/>
          <w:szCs w:val="28"/>
          <w:rtl/>
        </w:rPr>
        <w:t>מספר המשטחים הינו כ- 220, החברה שמחזיקה כיום את המלאי מוכנה להשאיל</w:t>
      </w:r>
    </w:p>
    <w:p w:rsidR="00763923" w:rsidRPr="002215DD" w:rsidRDefault="00763923" w:rsidP="00763923">
      <w:pPr>
        <w:overflowPunct w:val="0"/>
        <w:autoSpaceDE w:val="0"/>
        <w:autoSpaceDN w:val="0"/>
        <w:spacing w:after="0" w:line="240" w:lineRule="auto"/>
        <w:ind w:left="708"/>
        <w:jc w:val="both"/>
        <w:textAlignment w:val="baseline"/>
        <w:rPr>
          <w:rFonts w:ascii="Arial" w:hAnsi="Arial" w:cs="David"/>
          <w:sz w:val="28"/>
          <w:szCs w:val="28"/>
        </w:rPr>
      </w:pPr>
      <w:r w:rsidRPr="002215DD">
        <w:rPr>
          <w:rFonts w:ascii="Arial" w:hAnsi="Arial" w:cs="David" w:hint="cs"/>
          <w:sz w:val="28"/>
          <w:szCs w:val="28"/>
          <w:rtl/>
        </w:rPr>
        <w:t>את המשטחים לשבוע לצורך העברת המלאי</w:t>
      </w:r>
      <w:r>
        <w:rPr>
          <w:rFonts w:ascii="Arial" w:hAnsi="Arial" w:cs="David" w:hint="cs"/>
          <w:sz w:val="28"/>
          <w:szCs w:val="28"/>
          <w:rtl/>
        </w:rPr>
        <w:t>,</w:t>
      </w:r>
      <w:r w:rsidRPr="002215DD">
        <w:rPr>
          <w:rFonts w:ascii="Arial" w:hAnsi="Arial" w:cs="David" w:hint="cs"/>
          <w:sz w:val="28"/>
          <w:szCs w:val="28"/>
          <w:rtl/>
        </w:rPr>
        <w:t xml:space="preserve"> במידה </w:t>
      </w:r>
      <w:r>
        <w:rPr>
          <w:rFonts w:ascii="Arial" w:hAnsi="Arial" w:cs="David" w:hint="cs"/>
          <w:sz w:val="28"/>
          <w:szCs w:val="28"/>
          <w:rtl/>
        </w:rPr>
        <w:t xml:space="preserve">וייגרם נזק למשטחים </w:t>
      </w:r>
    </w:p>
    <w:p w:rsidR="00763923" w:rsidRDefault="00763923" w:rsidP="00763923">
      <w:pPr>
        <w:overflowPunct w:val="0"/>
        <w:autoSpaceDE w:val="0"/>
        <w:autoSpaceDN w:val="0"/>
        <w:spacing w:after="0" w:line="240" w:lineRule="auto"/>
        <w:ind w:left="708"/>
        <w:jc w:val="both"/>
        <w:textAlignment w:val="baseline"/>
        <w:rPr>
          <w:rFonts w:ascii="Arial" w:hAnsi="Arial" w:cs="David"/>
          <w:sz w:val="28"/>
          <w:szCs w:val="28"/>
          <w:rtl/>
        </w:rPr>
      </w:pPr>
      <w:r w:rsidRPr="002215DD">
        <w:rPr>
          <w:rFonts w:ascii="Arial" w:hAnsi="Arial" w:cs="David" w:hint="cs"/>
          <w:sz w:val="28"/>
          <w:szCs w:val="28"/>
          <w:rtl/>
        </w:rPr>
        <w:t>על הזוכה במכרז לשלם תמורתם.</w:t>
      </w:r>
    </w:p>
    <w:p w:rsidR="00763923" w:rsidRDefault="00763923" w:rsidP="00763923">
      <w:pPr>
        <w:overflowPunct w:val="0"/>
        <w:autoSpaceDE w:val="0"/>
        <w:autoSpaceDN w:val="0"/>
        <w:spacing w:after="0" w:line="240" w:lineRule="auto"/>
        <w:ind w:left="360"/>
        <w:jc w:val="both"/>
        <w:textAlignment w:val="baseline"/>
        <w:rPr>
          <w:rFonts w:ascii="Arial" w:hAnsi="Arial" w:cs="David"/>
          <w:sz w:val="28"/>
          <w:szCs w:val="28"/>
          <w:rtl/>
        </w:rPr>
      </w:pPr>
    </w:p>
    <w:p w:rsidR="00763923" w:rsidRDefault="00763923" w:rsidP="00763923">
      <w:pPr>
        <w:pStyle w:val="a9"/>
        <w:numPr>
          <w:ilvl w:val="0"/>
          <w:numId w:val="4"/>
        </w:numPr>
        <w:overflowPunct w:val="0"/>
        <w:autoSpaceDE w:val="0"/>
        <w:autoSpaceDN w:val="0"/>
        <w:spacing w:after="0" w:line="240" w:lineRule="auto"/>
        <w:jc w:val="both"/>
        <w:textAlignment w:val="baseline"/>
        <w:rPr>
          <w:rFonts w:ascii="Arial" w:hAnsi="Arial" w:cs="David"/>
          <w:sz w:val="28"/>
          <w:szCs w:val="28"/>
        </w:rPr>
      </w:pPr>
      <w:r>
        <w:rPr>
          <w:rFonts w:ascii="Arial" w:hAnsi="Arial" w:cs="David" w:hint="cs"/>
          <w:sz w:val="28"/>
          <w:szCs w:val="28"/>
          <w:rtl/>
        </w:rPr>
        <w:t xml:space="preserve">המכרז שבנדון הוא לרענון ואחסון המלאי הממשלתי. </w:t>
      </w:r>
    </w:p>
    <w:p w:rsidR="00763923" w:rsidRPr="002215DD" w:rsidRDefault="00763923" w:rsidP="00763923">
      <w:pPr>
        <w:overflowPunct w:val="0"/>
        <w:autoSpaceDE w:val="0"/>
        <w:autoSpaceDN w:val="0"/>
        <w:spacing w:after="0" w:line="240" w:lineRule="auto"/>
        <w:ind w:left="360"/>
        <w:jc w:val="both"/>
        <w:textAlignment w:val="baseline"/>
        <w:rPr>
          <w:rFonts w:ascii="Arial" w:hAnsi="Arial" w:cs="David"/>
          <w:sz w:val="28"/>
          <w:szCs w:val="28"/>
        </w:rPr>
      </w:pPr>
    </w:p>
    <w:p w:rsidR="00763923" w:rsidRDefault="00763923" w:rsidP="00763923">
      <w:pPr>
        <w:overflowPunct w:val="0"/>
        <w:autoSpaceDE w:val="0"/>
        <w:autoSpaceDN w:val="0"/>
        <w:spacing w:after="0" w:line="240" w:lineRule="auto"/>
        <w:ind w:left="360"/>
        <w:jc w:val="both"/>
        <w:textAlignment w:val="baseline"/>
        <w:rPr>
          <w:rFonts w:ascii="Arial" w:hAnsi="Arial" w:cs="David"/>
          <w:sz w:val="28"/>
          <w:szCs w:val="28"/>
          <w:rtl/>
        </w:rPr>
      </w:pPr>
      <w:r w:rsidRPr="002215DD">
        <w:rPr>
          <w:rFonts w:ascii="Arial" w:hAnsi="Arial" w:cs="David" w:hint="cs"/>
          <w:sz w:val="28"/>
          <w:szCs w:val="28"/>
          <w:rtl/>
        </w:rPr>
        <w:t>משרדנו לא מתערב בשיווק המוצר לאחר העברתו לזוכה.</w:t>
      </w:r>
    </w:p>
    <w:p w:rsidR="00763923" w:rsidRDefault="00763923" w:rsidP="00763923">
      <w:pPr>
        <w:overflowPunct w:val="0"/>
        <w:autoSpaceDE w:val="0"/>
        <w:autoSpaceDN w:val="0"/>
        <w:spacing w:after="0" w:line="240" w:lineRule="auto"/>
        <w:ind w:left="360"/>
        <w:jc w:val="both"/>
        <w:textAlignment w:val="baseline"/>
        <w:rPr>
          <w:rFonts w:ascii="Arial" w:hAnsi="Arial" w:cs="David"/>
          <w:sz w:val="28"/>
          <w:szCs w:val="28"/>
          <w:rtl/>
        </w:rPr>
      </w:pPr>
    </w:p>
    <w:p w:rsidR="00763923" w:rsidRPr="002215DD" w:rsidRDefault="00763923" w:rsidP="00763923">
      <w:pPr>
        <w:overflowPunct w:val="0"/>
        <w:autoSpaceDE w:val="0"/>
        <w:autoSpaceDN w:val="0"/>
        <w:spacing w:after="0" w:line="240" w:lineRule="auto"/>
        <w:ind w:left="360"/>
        <w:jc w:val="both"/>
        <w:textAlignment w:val="baseline"/>
        <w:rPr>
          <w:rFonts w:ascii="Arial" w:hAnsi="Arial" w:cs="David"/>
          <w:sz w:val="28"/>
          <w:szCs w:val="28"/>
          <w:rtl/>
        </w:rPr>
      </w:pPr>
    </w:p>
    <w:p w:rsidR="00763923" w:rsidRPr="00F83404"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F83404">
        <w:rPr>
          <w:rFonts w:ascii="Arial" w:hAnsi="Arial" w:cs="David" w:hint="cs"/>
          <w:b/>
          <w:bCs/>
          <w:sz w:val="28"/>
          <w:szCs w:val="28"/>
          <w:u w:val="single"/>
          <w:rtl/>
        </w:rPr>
        <w:t>שאלה מס' 4</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p>
    <w:p w:rsidR="00763923" w:rsidRDefault="00763923" w:rsidP="00763923">
      <w:pPr>
        <w:overflowPunct w:val="0"/>
        <w:autoSpaceDE w:val="0"/>
        <w:autoSpaceDN w:val="0"/>
        <w:spacing w:after="0" w:line="240" w:lineRule="auto"/>
        <w:jc w:val="both"/>
        <w:textAlignment w:val="baseline"/>
        <w:rPr>
          <w:rFonts w:ascii="Arial" w:hAnsi="Arial" w:cs="David"/>
          <w:sz w:val="28"/>
          <w:szCs w:val="28"/>
          <w:u w:val="single"/>
          <w:rtl/>
        </w:rPr>
      </w:pPr>
      <w:r w:rsidRPr="00AC1D12">
        <w:rPr>
          <w:rFonts w:ascii="Arial" w:hAnsi="Arial" w:cs="David"/>
          <w:sz w:val="28"/>
          <w:szCs w:val="28"/>
          <w:u w:val="single"/>
          <w:rtl/>
        </w:rPr>
        <w:t>סעיף 4 במכרז</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u w:val="single"/>
        </w:rPr>
      </w:pPr>
    </w:p>
    <w:p w:rsidR="00763923" w:rsidRPr="00AC1D12" w:rsidRDefault="00763923" w:rsidP="00763923">
      <w:pPr>
        <w:pStyle w:val="a9"/>
        <w:numPr>
          <w:ilvl w:val="0"/>
          <w:numId w:val="2"/>
        </w:numPr>
        <w:overflowPunct w:val="0"/>
        <w:autoSpaceDE w:val="0"/>
        <w:autoSpaceDN w:val="0"/>
        <w:spacing w:after="0" w:line="240" w:lineRule="auto"/>
        <w:ind w:left="708" w:hanging="708"/>
        <w:jc w:val="both"/>
        <w:textAlignment w:val="baseline"/>
        <w:rPr>
          <w:rFonts w:ascii="Arial" w:hAnsi="Arial" w:cs="David"/>
          <w:i/>
          <w:iCs/>
          <w:sz w:val="28"/>
          <w:szCs w:val="28"/>
        </w:rPr>
      </w:pPr>
      <w:r w:rsidRPr="00AC1D12">
        <w:rPr>
          <w:rFonts w:ascii="Arial" w:hAnsi="Arial" w:cs="David" w:hint="cs"/>
          <w:sz w:val="28"/>
          <w:szCs w:val="28"/>
          <w:rtl/>
        </w:rPr>
        <w:t>בסעיף</w:t>
      </w:r>
      <w:r w:rsidRPr="00AC1D12">
        <w:rPr>
          <w:rFonts w:ascii="Arial" w:hAnsi="Arial" w:cs="David"/>
          <w:sz w:val="28"/>
          <w:szCs w:val="28"/>
          <w:rtl/>
        </w:rPr>
        <w:t xml:space="preserve"> 4.2 </w:t>
      </w:r>
      <w:r w:rsidRPr="00AC1D12">
        <w:rPr>
          <w:rFonts w:ascii="Arial" w:hAnsi="Arial" w:cs="David" w:hint="cs"/>
          <w:sz w:val="28"/>
          <w:szCs w:val="28"/>
          <w:rtl/>
        </w:rPr>
        <w:t>מצוינת</w:t>
      </w:r>
      <w:r w:rsidRPr="00AC1D12">
        <w:rPr>
          <w:rFonts w:ascii="Arial" w:hAnsi="Arial" w:cs="David"/>
          <w:sz w:val="28"/>
          <w:szCs w:val="28"/>
          <w:rtl/>
        </w:rPr>
        <w:t xml:space="preserve"> </w:t>
      </w:r>
      <w:r w:rsidRPr="00AC1D12">
        <w:rPr>
          <w:rFonts w:ascii="Arial" w:hAnsi="Arial" w:cs="David" w:hint="cs"/>
          <w:sz w:val="28"/>
          <w:szCs w:val="28"/>
          <w:rtl/>
        </w:rPr>
        <w:t>תקופת</w:t>
      </w:r>
      <w:r w:rsidRPr="00AC1D12">
        <w:rPr>
          <w:rFonts w:ascii="Arial" w:hAnsi="Arial" w:cs="David"/>
          <w:sz w:val="28"/>
          <w:szCs w:val="28"/>
          <w:rtl/>
        </w:rPr>
        <w:t xml:space="preserve"> </w:t>
      </w:r>
      <w:r w:rsidRPr="00AC1D12">
        <w:rPr>
          <w:rFonts w:ascii="Arial" w:hAnsi="Arial" w:cs="David" w:hint="cs"/>
          <w:sz w:val="28"/>
          <w:szCs w:val="28"/>
          <w:rtl/>
        </w:rPr>
        <w:t>מכרז</w:t>
      </w:r>
      <w:r w:rsidRPr="00AC1D12">
        <w:rPr>
          <w:rFonts w:ascii="Arial" w:hAnsi="Arial" w:cs="David"/>
          <w:sz w:val="28"/>
          <w:szCs w:val="28"/>
          <w:rtl/>
        </w:rPr>
        <w:t xml:space="preserve"> </w:t>
      </w:r>
      <w:r w:rsidRPr="00AC1D12">
        <w:rPr>
          <w:rFonts w:ascii="Arial" w:hAnsi="Arial" w:cs="David" w:hint="cs"/>
          <w:sz w:val="28"/>
          <w:szCs w:val="28"/>
          <w:rtl/>
        </w:rPr>
        <w:t>של</w:t>
      </w:r>
      <w:r w:rsidRPr="00AC1D12">
        <w:rPr>
          <w:rFonts w:ascii="Arial" w:hAnsi="Arial" w:cs="David"/>
          <w:sz w:val="28"/>
          <w:szCs w:val="28"/>
          <w:rtl/>
        </w:rPr>
        <w:t xml:space="preserve"> </w:t>
      </w:r>
      <w:r w:rsidRPr="00AC1D12">
        <w:rPr>
          <w:rFonts w:ascii="Arial" w:hAnsi="Arial" w:cs="David" w:hint="cs"/>
          <w:sz w:val="28"/>
          <w:szCs w:val="28"/>
          <w:rtl/>
        </w:rPr>
        <w:t>שנה</w:t>
      </w:r>
      <w:r w:rsidRPr="00AC1D12">
        <w:rPr>
          <w:rFonts w:ascii="Arial" w:hAnsi="Arial" w:cs="David"/>
          <w:sz w:val="28"/>
          <w:szCs w:val="28"/>
          <w:rtl/>
        </w:rPr>
        <w:t xml:space="preserve"> </w:t>
      </w:r>
      <w:r w:rsidRPr="00AC1D12">
        <w:rPr>
          <w:rFonts w:ascii="Arial" w:hAnsi="Arial" w:cs="David" w:hint="cs"/>
          <w:sz w:val="28"/>
          <w:szCs w:val="28"/>
          <w:rtl/>
        </w:rPr>
        <w:t>אחת</w:t>
      </w:r>
      <w:r w:rsidRPr="00AC1D12">
        <w:rPr>
          <w:rFonts w:ascii="Arial" w:hAnsi="Arial" w:cs="David"/>
          <w:sz w:val="28"/>
          <w:szCs w:val="28"/>
          <w:rtl/>
        </w:rPr>
        <w:t xml:space="preserve">. </w:t>
      </w:r>
      <w:r w:rsidRPr="00AC1D12">
        <w:rPr>
          <w:rFonts w:ascii="Arial" w:hAnsi="Arial" w:cs="David" w:hint="cs"/>
          <w:sz w:val="28"/>
          <w:szCs w:val="28"/>
          <w:rtl/>
        </w:rPr>
        <w:t>מדובר</w:t>
      </w:r>
      <w:r w:rsidRPr="00AC1D12">
        <w:rPr>
          <w:rFonts w:ascii="Arial" w:hAnsi="Arial" w:cs="David"/>
          <w:sz w:val="28"/>
          <w:szCs w:val="28"/>
          <w:rtl/>
        </w:rPr>
        <w:t xml:space="preserve"> </w:t>
      </w:r>
      <w:r w:rsidRPr="00AC1D12">
        <w:rPr>
          <w:rFonts w:ascii="Arial" w:hAnsi="Arial" w:cs="David" w:hint="cs"/>
          <w:sz w:val="28"/>
          <w:szCs w:val="28"/>
          <w:rtl/>
        </w:rPr>
        <w:t>על</w:t>
      </w:r>
      <w:r w:rsidRPr="00AC1D12">
        <w:rPr>
          <w:rFonts w:ascii="Arial" w:hAnsi="Arial" w:cs="David"/>
          <w:sz w:val="28"/>
          <w:szCs w:val="28"/>
          <w:rtl/>
        </w:rPr>
        <w:t xml:space="preserve"> </w:t>
      </w:r>
      <w:r w:rsidRPr="00AC1D12">
        <w:rPr>
          <w:rFonts w:ascii="Arial" w:hAnsi="Arial" w:cs="David" w:hint="cs"/>
          <w:sz w:val="28"/>
          <w:szCs w:val="28"/>
          <w:rtl/>
        </w:rPr>
        <w:t>היערכות</w:t>
      </w:r>
      <w:r w:rsidRPr="00AC1D12">
        <w:rPr>
          <w:rFonts w:ascii="Arial" w:hAnsi="Arial" w:cs="David"/>
          <w:sz w:val="28"/>
          <w:szCs w:val="28"/>
          <w:rtl/>
        </w:rPr>
        <w:t xml:space="preserve"> </w:t>
      </w:r>
      <w:r w:rsidRPr="00AC1D12">
        <w:rPr>
          <w:rFonts w:ascii="Arial" w:hAnsi="Arial" w:cs="David" w:hint="cs"/>
          <w:sz w:val="28"/>
          <w:szCs w:val="28"/>
          <w:rtl/>
        </w:rPr>
        <w:t>גדולה</w:t>
      </w:r>
      <w:r w:rsidRPr="00AC1D12">
        <w:rPr>
          <w:rFonts w:ascii="Arial" w:hAnsi="Arial" w:cs="David"/>
          <w:sz w:val="28"/>
          <w:szCs w:val="28"/>
          <w:rtl/>
        </w:rPr>
        <w:t xml:space="preserve"> </w:t>
      </w:r>
      <w:r w:rsidRPr="00AC1D12">
        <w:rPr>
          <w:rFonts w:ascii="Arial" w:hAnsi="Arial" w:cs="David" w:hint="cs"/>
          <w:sz w:val="28"/>
          <w:szCs w:val="28"/>
          <w:rtl/>
        </w:rPr>
        <w:t>לנושא</w:t>
      </w:r>
      <w:r w:rsidRPr="00AC1D12">
        <w:rPr>
          <w:rFonts w:ascii="Arial" w:hAnsi="Arial" w:cs="David"/>
          <w:sz w:val="28"/>
          <w:szCs w:val="28"/>
          <w:rtl/>
        </w:rPr>
        <w:t xml:space="preserve"> </w:t>
      </w:r>
      <w:r w:rsidRPr="00AC1D12">
        <w:rPr>
          <w:rFonts w:ascii="Arial" w:hAnsi="Arial" w:cs="David" w:hint="cs"/>
          <w:sz w:val="28"/>
          <w:szCs w:val="28"/>
          <w:rtl/>
        </w:rPr>
        <w:t>ולפיכך</w:t>
      </w:r>
      <w:r w:rsidRPr="00AC1D12">
        <w:rPr>
          <w:rFonts w:ascii="Arial" w:hAnsi="Arial" w:cs="David"/>
          <w:sz w:val="28"/>
          <w:szCs w:val="28"/>
          <w:rtl/>
        </w:rPr>
        <w:t xml:space="preserve"> </w:t>
      </w:r>
      <w:r w:rsidRPr="00AC1D12">
        <w:rPr>
          <w:rFonts w:ascii="Arial" w:hAnsi="Arial" w:cs="David" w:hint="cs"/>
          <w:sz w:val="28"/>
          <w:szCs w:val="28"/>
          <w:rtl/>
        </w:rPr>
        <w:t>אנו</w:t>
      </w:r>
      <w:r w:rsidRPr="00AC1D12">
        <w:rPr>
          <w:rFonts w:ascii="Arial" w:hAnsi="Arial" w:cs="David"/>
          <w:sz w:val="28"/>
          <w:szCs w:val="28"/>
          <w:rtl/>
        </w:rPr>
        <w:t xml:space="preserve"> </w:t>
      </w:r>
      <w:r w:rsidRPr="00AC1D12">
        <w:rPr>
          <w:rFonts w:ascii="Arial" w:hAnsi="Arial" w:cs="David" w:hint="cs"/>
          <w:sz w:val="28"/>
          <w:szCs w:val="28"/>
          <w:rtl/>
        </w:rPr>
        <w:t>מבקשים</w:t>
      </w:r>
      <w:r w:rsidRPr="00AC1D12">
        <w:rPr>
          <w:rFonts w:ascii="Arial" w:hAnsi="Arial" w:cs="David"/>
          <w:sz w:val="28"/>
          <w:szCs w:val="28"/>
          <w:rtl/>
        </w:rPr>
        <w:t xml:space="preserve"> </w:t>
      </w:r>
      <w:r w:rsidRPr="00AC1D12">
        <w:rPr>
          <w:rFonts w:ascii="Arial" w:hAnsi="Arial" w:cs="David" w:hint="cs"/>
          <w:sz w:val="28"/>
          <w:szCs w:val="28"/>
          <w:rtl/>
        </w:rPr>
        <w:t>שתישקל</w:t>
      </w:r>
      <w:r w:rsidRPr="00AC1D12">
        <w:rPr>
          <w:rFonts w:ascii="Arial" w:hAnsi="Arial" w:cs="David"/>
          <w:sz w:val="28"/>
          <w:szCs w:val="28"/>
          <w:rtl/>
        </w:rPr>
        <w:t xml:space="preserve"> </w:t>
      </w:r>
      <w:r w:rsidRPr="00AC1D12">
        <w:rPr>
          <w:rFonts w:ascii="Arial" w:hAnsi="Arial" w:cs="David" w:hint="cs"/>
          <w:sz w:val="28"/>
          <w:szCs w:val="28"/>
          <w:rtl/>
        </w:rPr>
        <w:t>תקופה</w:t>
      </w:r>
      <w:r w:rsidRPr="00AC1D12">
        <w:rPr>
          <w:rFonts w:ascii="Arial" w:hAnsi="Arial" w:cs="David"/>
          <w:sz w:val="28"/>
          <w:szCs w:val="28"/>
          <w:rtl/>
        </w:rPr>
        <w:t xml:space="preserve"> </w:t>
      </w:r>
      <w:r w:rsidRPr="00AC1D12">
        <w:rPr>
          <w:rFonts w:ascii="Arial" w:hAnsi="Arial" w:cs="David" w:hint="cs"/>
          <w:sz w:val="28"/>
          <w:szCs w:val="28"/>
          <w:rtl/>
        </w:rPr>
        <w:t>של</w:t>
      </w:r>
      <w:r w:rsidRPr="00AC1D12">
        <w:rPr>
          <w:rFonts w:ascii="Arial" w:hAnsi="Arial" w:cs="David"/>
          <w:sz w:val="28"/>
          <w:szCs w:val="28"/>
          <w:rtl/>
        </w:rPr>
        <w:t xml:space="preserve"> </w:t>
      </w:r>
      <w:r w:rsidRPr="00AC1D12">
        <w:rPr>
          <w:rFonts w:ascii="Arial" w:hAnsi="Arial" w:cs="David" w:hint="cs"/>
          <w:sz w:val="28"/>
          <w:szCs w:val="28"/>
          <w:rtl/>
        </w:rPr>
        <w:t>שנתיים</w:t>
      </w:r>
      <w:r w:rsidRPr="00AC1D12">
        <w:rPr>
          <w:rFonts w:ascii="Arial" w:hAnsi="Arial" w:cs="David"/>
          <w:sz w:val="28"/>
          <w:szCs w:val="28"/>
          <w:rtl/>
        </w:rPr>
        <w:t>.</w:t>
      </w:r>
    </w:p>
    <w:p w:rsidR="00763923" w:rsidRDefault="00763923" w:rsidP="00763923">
      <w:pPr>
        <w:pStyle w:val="a9"/>
        <w:numPr>
          <w:ilvl w:val="0"/>
          <w:numId w:val="2"/>
        </w:numPr>
        <w:overflowPunct w:val="0"/>
        <w:autoSpaceDE w:val="0"/>
        <w:autoSpaceDN w:val="0"/>
        <w:spacing w:after="0" w:line="240" w:lineRule="auto"/>
        <w:ind w:left="708" w:hanging="708"/>
        <w:jc w:val="both"/>
        <w:textAlignment w:val="baseline"/>
        <w:rPr>
          <w:rFonts w:ascii="Arial" w:hAnsi="Arial" w:cs="David"/>
          <w:sz w:val="28"/>
          <w:szCs w:val="28"/>
        </w:rPr>
      </w:pPr>
      <w:r w:rsidRPr="00AC1D12">
        <w:rPr>
          <w:rFonts w:ascii="Arial" w:hAnsi="Arial" w:cs="David" w:hint="cs"/>
          <w:sz w:val="28"/>
          <w:szCs w:val="28"/>
          <w:rtl/>
        </w:rPr>
        <w:t>בנוסף</w:t>
      </w:r>
      <w:r w:rsidRPr="00AC1D12">
        <w:rPr>
          <w:rFonts w:ascii="Arial" w:hAnsi="Arial" w:cs="David"/>
          <w:sz w:val="28"/>
          <w:szCs w:val="28"/>
          <w:rtl/>
        </w:rPr>
        <w:t xml:space="preserve"> </w:t>
      </w:r>
      <w:r w:rsidRPr="00AC1D12">
        <w:rPr>
          <w:rFonts w:ascii="Arial" w:hAnsi="Arial" w:cs="David" w:hint="cs"/>
          <w:sz w:val="28"/>
          <w:szCs w:val="28"/>
          <w:rtl/>
        </w:rPr>
        <w:t>בסעיף</w:t>
      </w:r>
      <w:r w:rsidRPr="00AC1D12">
        <w:rPr>
          <w:rFonts w:ascii="Arial" w:hAnsi="Arial" w:cs="David"/>
          <w:sz w:val="28"/>
          <w:szCs w:val="28"/>
          <w:rtl/>
        </w:rPr>
        <w:t xml:space="preserve"> 4.4 </w:t>
      </w:r>
      <w:r w:rsidRPr="00AC1D12">
        <w:rPr>
          <w:rFonts w:ascii="Arial" w:hAnsi="Arial" w:cs="David" w:hint="cs"/>
          <w:sz w:val="28"/>
          <w:szCs w:val="28"/>
          <w:rtl/>
        </w:rPr>
        <w:t>מצוין</w:t>
      </w:r>
      <w:r w:rsidRPr="00AC1D12">
        <w:rPr>
          <w:rFonts w:ascii="Arial" w:hAnsi="Arial" w:cs="David"/>
          <w:sz w:val="28"/>
          <w:szCs w:val="28"/>
          <w:rtl/>
        </w:rPr>
        <w:t xml:space="preserve"> </w:t>
      </w:r>
      <w:r w:rsidRPr="00AC1D12">
        <w:rPr>
          <w:rFonts w:ascii="Arial" w:hAnsi="Arial" w:cs="David" w:hint="cs"/>
          <w:sz w:val="28"/>
          <w:szCs w:val="28"/>
          <w:rtl/>
        </w:rPr>
        <w:t>כי</w:t>
      </w:r>
      <w:r w:rsidRPr="00AC1D12">
        <w:rPr>
          <w:rFonts w:ascii="Arial" w:hAnsi="Arial" w:cs="David"/>
          <w:i/>
          <w:iCs/>
          <w:sz w:val="28"/>
          <w:szCs w:val="28"/>
          <w:rtl/>
        </w:rPr>
        <w:t xml:space="preserve"> "למשרד שמורה הזכות לבטל את המכרז תוך 30 יום - "...לפי שיקול דעתו הבלעדי, בהודעה בכתב, 30 ימים מראש, וסך התמורה הסופית ייקבע בהתאם להיקף השירותים שניתן בפועל."</w:t>
      </w:r>
      <w:r w:rsidRPr="00AC1D12">
        <w:rPr>
          <w:rFonts w:ascii="Arial" w:hAnsi="Arial" w:cs="David"/>
          <w:sz w:val="28"/>
          <w:szCs w:val="28"/>
          <w:rtl/>
        </w:rPr>
        <w:t xml:space="preserve"> סעיף זה, הגם שמגיע בהמשך לסעיף 4.2, עלול ליצור מצב בו כל ההשקעות שנבצע בנושא ירדו לטמיון, באם, מסיבה שלא תהיה ידועה לנו, יוחלט ע"י המשרד לבטל את ההסכם. נודה לבחינת הורדת סעיף זה במסמכי המכרז.</w:t>
      </w:r>
    </w:p>
    <w:p w:rsidR="00B463DE" w:rsidRDefault="00B463DE"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F83404">
        <w:rPr>
          <w:rFonts w:ascii="Arial" w:hAnsi="Arial" w:cs="David" w:hint="cs"/>
          <w:b/>
          <w:bCs/>
          <w:sz w:val="28"/>
          <w:szCs w:val="28"/>
          <w:u w:val="single"/>
          <w:rtl/>
        </w:rPr>
        <w:lastRenderedPageBreak/>
        <w:t>תשובה</w:t>
      </w:r>
    </w:p>
    <w:p w:rsidR="00763923" w:rsidRPr="00F83404"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Default="00763923" w:rsidP="00763923">
      <w:pPr>
        <w:pStyle w:val="a9"/>
        <w:numPr>
          <w:ilvl w:val="0"/>
          <w:numId w:val="6"/>
        </w:numPr>
        <w:overflowPunct w:val="0"/>
        <w:autoSpaceDE w:val="0"/>
        <w:autoSpaceDN w:val="0"/>
        <w:spacing w:after="0" w:line="240" w:lineRule="auto"/>
        <w:jc w:val="both"/>
        <w:textAlignment w:val="baseline"/>
        <w:rPr>
          <w:rFonts w:ascii="Arial" w:hAnsi="Arial" w:cs="David"/>
          <w:sz w:val="28"/>
          <w:szCs w:val="28"/>
        </w:rPr>
      </w:pPr>
      <w:r w:rsidRPr="00D81FBC">
        <w:rPr>
          <w:rFonts w:ascii="Arial" w:hAnsi="Arial" w:cs="David" w:hint="eastAsia"/>
          <w:sz w:val="28"/>
          <w:szCs w:val="28"/>
          <w:rtl/>
        </w:rPr>
        <w:t>משך</w:t>
      </w:r>
      <w:r w:rsidRPr="00D81FBC">
        <w:rPr>
          <w:rFonts w:ascii="Arial" w:hAnsi="Arial" w:cs="David"/>
          <w:sz w:val="28"/>
          <w:szCs w:val="28"/>
          <w:rtl/>
        </w:rPr>
        <w:t xml:space="preserve"> </w:t>
      </w:r>
      <w:r w:rsidRPr="00D81FBC">
        <w:rPr>
          <w:rFonts w:ascii="Arial" w:hAnsi="Arial" w:cs="David" w:hint="eastAsia"/>
          <w:sz w:val="28"/>
          <w:szCs w:val="28"/>
          <w:rtl/>
        </w:rPr>
        <w:t>ההתקשרות</w:t>
      </w:r>
      <w:r w:rsidRPr="00D81FBC">
        <w:rPr>
          <w:rFonts w:ascii="Arial" w:hAnsi="Arial" w:cs="David"/>
          <w:sz w:val="28"/>
          <w:szCs w:val="28"/>
          <w:rtl/>
        </w:rPr>
        <w:t xml:space="preserve"> </w:t>
      </w:r>
      <w:r w:rsidRPr="00D81FBC">
        <w:rPr>
          <w:rFonts w:ascii="Arial" w:hAnsi="Arial" w:cs="David" w:hint="eastAsia"/>
          <w:sz w:val="28"/>
          <w:szCs w:val="28"/>
          <w:rtl/>
        </w:rPr>
        <w:t>עם</w:t>
      </w:r>
      <w:r w:rsidRPr="00D81FBC">
        <w:rPr>
          <w:rFonts w:ascii="Arial" w:hAnsi="Arial" w:cs="David"/>
          <w:sz w:val="28"/>
          <w:szCs w:val="28"/>
          <w:rtl/>
        </w:rPr>
        <w:t xml:space="preserve"> </w:t>
      </w:r>
      <w:r w:rsidRPr="00D81FBC">
        <w:rPr>
          <w:rFonts w:ascii="Arial" w:hAnsi="Arial" w:cs="David" w:hint="eastAsia"/>
          <w:sz w:val="28"/>
          <w:szCs w:val="28"/>
          <w:rtl/>
        </w:rPr>
        <w:t>הזוכה</w:t>
      </w:r>
      <w:r w:rsidRPr="00D81FBC">
        <w:rPr>
          <w:rFonts w:ascii="Arial" w:hAnsi="Arial" w:cs="David"/>
          <w:sz w:val="28"/>
          <w:szCs w:val="28"/>
          <w:rtl/>
        </w:rPr>
        <w:t xml:space="preserve"> </w:t>
      </w:r>
      <w:r w:rsidRPr="00D81FBC">
        <w:rPr>
          <w:rFonts w:ascii="Arial" w:hAnsi="Arial" w:cs="David" w:hint="eastAsia"/>
          <w:sz w:val="28"/>
          <w:szCs w:val="28"/>
          <w:rtl/>
        </w:rPr>
        <w:t>הוא</w:t>
      </w:r>
      <w:r w:rsidRPr="00D81FBC">
        <w:rPr>
          <w:rFonts w:ascii="Arial" w:hAnsi="Arial" w:cs="David"/>
          <w:sz w:val="28"/>
          <w:szCs w:val="28"/>
          <w:rtl/>
        </w:rPr>
        <w:t xml:space="preserve"> </w:t>
      </w:r>
      <w:r w:rsidRPr="00D81FBC">
        <w:rPr>
          <w:rFonts w:ascii="Arial" w:hAnsi="Arial" w:cs="David" w:hint="eastAsia"/>
          <w:sz w:val="28"/>
          <w:szCs w:val="28"/>
          <w:rtl/>
        </w:rPr>
        <w:t>לשנה</w:t>
      </w:r>
      <w:r w:rsidRPr="00D81FBC">
        <w:rPr>
          <w:rFonts w:ascii="Arial" w:hAnsi="Arial" w:cs="David"/>
          <w:sz w:val="28"/>
          <w:szCs w:val="28"/>
          <w:rtl/>
        </w:rPr>
        <w:t xml:space="preserve"> </w:t>
      </w:r>
      <w:r w:rsidRPr="00D81FBC">
        <w:rPr>
          <w:rFonts w:ascii="Arial" w:hAnsi="Arial" w:cs="David" w:hint="eastAsia"/>
          <w:sz w:val="28"/>
          <w:szCs w:val="28"/>
          <w:rtl/>
        </w:rPr>
        <w:t>אחת</w:t>
      </w:r>
      <w:r w:rsidRPr="00D81FBC">
        <w:rPr>
          <w:rFonts w:ascii="Arial" w:hAnsi="Arial" w:cs="David"/>
          <w:sz w:val="28"/>
          <w:szCs w:val="28"/>
          <w:rtl/>
        </w:rPr>
        <w:t xml:space="preserve">. </w:t>
      </w:r>
      <w:r w:rsidRPr="00D81FBC">
        <w:rPr>
          <w:rFonts w:ascii="Arial" w:hAnsi="Arial" w:cs="David" w:hint="eastAsia"/>
          <w:sz w:val="28"/>
          <w:szCs w:val="28"/>
          <w:rtl/>
        </w:rPr>
        <w:t>למשרד</w:t>
      </w:r>
      <w:r w:rsidRPr="00D81FBC">
        <w:rPr>
          <w:rFonts w:ascii="Arial" w:hAnsi="Arial" w:cs="David"/>
          <w:sz w:val="28"/>
          <w:szCs w:val="28"/>
          <w:rtl/>
        </w:rPr>
        <w:t xml:space="preserve"> </w:t>
      </w:r>
      <w:r w:rsidRPr="00D81FBC">
        <w:rPr>
          <w:rFonts w:ascii="Arial" w:hAnsi="Arial" w:cs="David" w:hint="eastAsia"/>
          <w:sz w:val="28"/>
          <w:szCs w:val="28"/>
          <w:rtl/>
        </w:rPr>
        <w:t>שמורה</w:t>
      </w:r>
      <w:r w:rsidRPr="00D81FBC">
        <w:rPr>
          <w:rFonts w:ascii="Arial" w:hAnsi="Arial" w:cs="David"/>
          <w:sz w:val="28"/>
          <w:szCs w:val="28"/>
          <w:rtl/>
        </w:rPr>
        <w:t xml:space="preserve"> </w:t>
      </w:r>
      <w:r w:rsidRPr="00D81FBC">
        <w:rPr>
          <w:rFonts w:ascii="Arial" w:hAnsi="Arial" w:cs="David" w:hint="eastAsia"/>
          <w:sz w:val="28"/>
          <w:szCs w:val="28"/>
          <w:rtl/>
        </w:rPr>
        <w:t>הזכות</w:t>
      </w:r>
      <w:r w:rsidRPr="00D81FBC">
        <w:rPr>
          <w:rFonts w:ascii="Arial" w:hAnsi="Arial" w:cs="David"/>
          <w:sz w:val="28"/>
          <w:szCs w:val="28"/>
          <w:rtl/>
        </w:rPr>
        <w:t xml:space="preserve"> </w:t>
      </w:r>
      <w:r w:rsidRPr="00D81FBC">
        <w:rPr>
          <w:rFonts w:ascii="Arial" w:hAnsi="Arial" w:cs="David" w:hint="eastAsia"/>
          <w:sz w:val="28"/>
          <w:szCs w:val="28"/>
          <w:rtl/>
        </w:rPr>
        <w:t>הבלעדית</w:t>
      </w:r>
      <w:r w:rsidRPr="00D81FBC">
        <w:rPr>
          <w:rFonts w:ascii="Arial" w:hAnsi="Arial" w:cs="David"/>
          <w:sz w:val="28"/>
          <w:szCs w:val="28"/>
          <w:rtl/>
        </w:rPr>
        <w:t xml:space="preserve"> </w:t>
      </w:r>
      <w:r w:rsidRPr="00D81FBC">
        <w:rPr>
          <w:rFonts w:ascii="Arial" w:hAnsi="Arial" w:cs="David" w:hint="eastAsia"/>
          <w:sz w:val="28"/>
          <w:szCs w:val="28"/>
          <w:rtl/>
        </w:rPr>
        <w:t>להאריך</w:t>
      </w:r>
      <w:r w:rsidRPr="00D81FBC">
        <w:rPr>
          <w:rFonts w:ascii="Arial" w:hAnsi="Arial" w:cs="David"/>
          <w:sz w:val="28"/>
          <w:szCs w:val="28"/>
          <w:rtl/>
        </w:rPr>
        <w:t xml:space="preserve"> </w:t>
      </w:r>
      <w:r w:rsidRPr="00D81FBC">
        <w:rPr>
          <w:rFonts w:ascii="Arial" w:hAnsi="Arial" w:cs="David" w:hint="eastAsia"/>
          <w:sz w:val="28"/>
          <w:szCs w:val="28"/>
          <w:rtl/>
        </w:rPr>
        <w:t>את</w:t>
      </w:r>
      <w:r w:rsidRPr="00D81FBC">
        <w:rPr>
          <w:rFonts w:ascii="Arial" w:hAnsi="Arial" w:cs="David"/>
          <w:sz w:val="28"/>
          <w:szCs w:val="28"/>
          <w:rtl/>
        </w:rPr>
        <w:t xml:space="preserve"> </w:t>
      </w:r>
      <w:r w:rsidRPr="00D81FBC">
        <w:rPr>
          <w:rFonts w:ascii="Arial" w:hAnsi="Arial" w:cs="David" w:hint="eastAsia"/>
          <w:sz w:val="28"/>
          <w:szCs w:val="28"/>
          <w:rtl/>
        </w:rPr>
        <w:t>תקופת</w:t>
      </w:r>
      <w:r w:rsidRPr="00D81FBC">
        <w:rPr>
          <w:rFonts w:ascii="Arial" w:hAnsi="Arial" w:cs="David"/>
          <w:sz w:val="28"/>
          <w:szCs w:val="28"/>
          <w:rtl/>
        </w:rPr>
        <w:t xml:space="preserve"> </w:t>
      </w:r>
      <w:r w:rsidRPr="00D81FBC">
        <w:rPr>
          <w:rFonts w:ascii="Arial" w:hAnsi="Arial" w:cs="David" w:hint="eastAsia"/>
          <w:sz w:val="28"/>
          <w:szCs w:val="28"/>
          <w:rtl/>
        </w:rPr>
        <w:t>ההתקשרות</w:t>
      </w:r>
      <w:r w:rsidRPr="00D81FBC">
        <w:rPr>
          <w:rFonts w:ascii="Arial" w:hAnsi="Arial" w:cs="David"/>
          <w:sz w:val="28"/>
          <w:szCs w:val="28"/>
          <w:rtl/>
        </w:rPr>
        <w:t xml:space="preserve"> </w:t>
      </w:r>
      <w:r w:rsidRPr="00D81FBC">
        <w:rPr>
          <w:rFonts w:ascii="Arial" w:hAnsi="Arial" w:cs="David" w:hint="eastAsia"/>
          <w:sz w:val="28"/>
          <w:szCs w:val="28"/>
          <w:rtl/>
        </w:rPr>
        <w:t>בתקופות</w:t>
      </w:r>
      <w:r w:rsidRPr="00D81FBC">
        <w:rPr>
          <w:rFonts w:ascii="Arial" w:hAnsi="Arial" w:cs="David"/>
          <w:sz w:val="28"/>
          <w:szCs w:val="28"/>
          <w:rtl/>
        </w:rPr>
        <w:t xml:space="preserve"> </w:t>
      </w:r>
      <w:r w:rsidRPr="00D81FBC">
        <w:rPr>
          <w:rFonts w:ascii="Arial" w:hAnsi="Arial" w:cs="David" w:hint="eastAsia"/>
          <w:sz w:val="28"/>
          <w:szCs w:val="28"/>
          <w:rtl/>
        </w:rPr>
        <w:t>נוספות</w:t>
      </w:r>
      <w:r w:rsidRPr="00D81FBC">
        <w:rPr>
          <w:rFonts w:ascii="Arial" w:hAnsi="Arial" w:cs="David"/>
          <w:sz w:val="28"/>
          <w:szCs w:val="28"/>
          <w:rtl/>
        </w:rPr>
        <w:t xml:space="preserve">, </w:t>
      </w:r>
      <w:r w:rsidRPr="00D81FBC">
        <w:rPr>
          <w:rFonts w:ascii="Arial" w:hAnsi="Arial" w:cs="David" w:hint="eastAsia"/>
          <w:sz w:val="28"/>
          <w:szCs w:val="28"/>
          <w:rtl/>
        </w:rPr>
        <w:t>בנות</w:t>
      </w:r>
      <w:r w:rsidRPr="00D81FBC">
        <w:rPr>
          <w:rFonts w:ascii="Arial" w:hAnsi="Arial" w:cs="David"/>
          <w:sz w:val="28"/>
          <w:szCs w:val="28"/>
          <w:rtl/>
        </w:rPr>
        <w:t xml:space="preserve"> </w:t>
      </w:r>
      <w:r w:rsidRPr="00D81FBC">
        <w:rPr>
          <w:rFonts w:ascii="Arial" w:hAnsi="Arial" w:cs="David" w:hint="eastAsia"/>
          <w:sz w:val="28"/>
          <w:szCs w:val="28"/>
          <w:rtl/>
        </w:rPr>
        <w:t>עד</w:t>
      </w:r>
      <w:r w:rsidRPr="00D81FBC">
        <w:rPr>
          <w:rFonts w:ascii="Arial" w:hAnsi="Arial" w:cs="David"/>
          <w:sz w:val="28"/>
          <w:szCs w:val="28"/>
          <w:rtl/>
        </w:rPr>
        <w:t xml:space="preserve"> </w:t>
      </w:r>
      <w:r w:rsidRPr="00D81FBC">
        <w:rPr>
          <w:rFonts w:ascii="Arial" w:hAnsi="Arial" w:cs="David" w:hint="eastAsia"/>
          <w:sz w:val="28"/>
          <w:szCs w:val="28"/>
          <w:rtl/>
        </w:rPr>
        <w:t>שנה</w:t>
      </w:r>
      <w:r w:rsidRPr="00D81FBC">
        <w:rPr>
          <w:rFonts w:ascii="Arial" w:hAnsi="Arial" w:cs="David"/>
          <w:sz w:val="28"/>
          <w:szCs w:val="28"/>
          <w:rtl/>
        </w:rPr>
        <w:t xml:space="preserve"> </w:t>
      </w:r>
      <w:r w:rsidRPr="00D81FBC">
        <w:rPr>
          <w:rFonts w:ascii="Arial" w:hAnsi="Arial" w:cs="David" w:hint="eastAsia"/>
          <w:sz w:val="28"/>
          <w:szCs w:val="28"/>
          <w:rtl/>
        </w:rPr>
        <w:t>כל</w:t>
      </w:r>
      <w:r w:rsidRPr="00D81FBC">
        <w:rPr>
          <w:rFonts w:ascii="Arial" w:hAnsi="Arial" w:cs="David"/>
          <w:sz w:val="28"/>
          <w:szCs w:val="28"/>
          <w:rtl/>
        </w:rPr>
        <w:t xml:space="preserve"> </w:t>
      </w:r>
      <w:r w:rsidRPr="00D81FBC">
        <w:rPr>
          <w:rFonts w:ascii="Arial" w:hAnsi="Arial" w:cs="David" w:hint="eastAsia"/>
          <w:sz w:val="28"/>
          <w:szCs w:val="28"/>
          <w:rtl/>
        </w:rPr>
        <w:t>אחת</w:t>
      </w:r>
      <w:r w:rsidRPr="00D81FBC">
        <w:rPr>
          <w:rFonts w:ascii="Arial" w:hAnsi="Arial" w:cs="David"/>
          <w:sz w:val="28"/>
          <w:szCs w:val="28"/>
          <w:rtl/>
        </w:rPr>
        <w:t xml:space="preserve">. </w:t>
      </w:r>
      <w:r w:rsidRPr="00D81FBC">
        <w:rPr>
          <w:rFonts w:ascii="Arial" w:hAnsi="Arial" w:cs="David" w:hint="eastAsia"/>
          <w:sz w:val="28"/>
          <w:szCs w:val="28"/>
          <w:rtl/>
        </w:rPr>
        <w:t>סך</w:t>
      </w:r>
      <w:r w:rsidRPr="00D81FBC">
        <w:rPr>
          <w:rFonts w:ascii="Arial" w:hAnsi="Arial" w:cs="David"/>
          <w:sz w:val="28"/>
          <w:szCs w:val="28"/>
          <w:rtl/>
        </w:rPr>
        <w:t xml:space="preserve"> </w:t>
      </w:r>
      <w:r w:rsidRPr="00D81FBC">
        <w:rPr>
          <w:rFonts w:ascii="Arial" w:hAnsi="Arial" w:cs="David" w:hint="eastAsia"/>
          <w:sz w:val="28"/>
          <w:szCs w:val="28"/>
          <w:rtl/>
        </w:rPr>
        <w:t>כל</w:t>
      </w:r>
      <w:r w:rsidRPr="00D81FBC">
        <w:rPr>
          <w:rFonts w:ascii="Arial" w:hAnsi="Arial" w:cs="David"/>
          <w:sz w:val="28"/>
          <w:szCs w:val="28"/>
          <w:rtl/>
        </w:rPr>
        <w:t xml:space="preserve"> </w:t>
      </w:r>
      <w:r w:rsidRPr="00D81FBC">
        <w:rPr>
          <w:rFonts w:ascii="Arial" w:hAnsi="Arial" w:cs="David" w:hint="eastAsia"/>
          <w:sz w:val="28"/>
          <w:szCs w:val="28"/>
          <w:rtl/>
        </w:rPr>
        <w:t>תקופות</w:t>
      </w:r>
      <w:r w:rsidRPr="00D81FBC">
        <w:rPr>
          <w:rFonts w:ascii="Arial" w:hAnsi="Arial" w:cs="David"/>
          <w:sz w:val="28"/>
          <w:szCs w:val="28"/>
          <w:rtl/>
        </w:rPr>
        <w:t xml:space="preserve"> </w:t>
      </w:r>
      <w:r w:rsidRPr="00D81FBC">
        <w:rPr>
          <w:rFonts w:ascii="Arial" w:hAnsi="Arial" w:cs="David" w:hint="eastAsia"/>
          <w:sz w:val="28"/>
          <w:szCs w:val="28"/>
          <w:rtl/>
        </w:rPr>
        <w:t>ההארכה</w:t>
      </w:r>
      <w:r w:rsidRPr="00D81FBC">
        <w:rPr>
          <w:rFonts w:ascii="Arial" w:hAnsi="Arial" w:cs="David"/>
          <w:sz w:val="28"/>
          <w:szCs w:val="28"/>
          <w:rtl/>
        </w:rPr>
        <w:t xml:space="preserve"> </w:t>
      </w:r>
      <w:r w:rsidRPr="00D81FBC">
        <w:rPr>
          <w:rFonts w:ascii="Arial" w:hAnsi="Arial" w:cs="David" w:hint="eastAsia"/>
          <w:sz w:val="28"/>
          <w:szCs w:val="28"/>
          <w:rtl/>
        </w:rPr>
        <w:t>לא</w:t>
      </w:r>
      <w:r w:rsidRPr="00D81FBC">
        <w:rPr>
          <w:rFonts w:ascii="Arial" w:hAnsi="Arial" w:cs="David"/>
          <w:sz w:val="28"/>
          <w:szCs w:val="28"/>
          <w:rtl/>
        </w:rPr>
        <w:t xml:space="preserve"> </w:t>
      </w:r>
      <w:r w:rsidRPr="00D81FBC">
        <w:rPr>
          <w:rFonts w:ascii="Arial" w:hAnsi="Arial" w:cs="David" w:hint="eastAsia"/>
          <w:sz w:val="28"/>
          <w:szCs w:val="28"/>
          <w:rtl/>
        </w:rPr>
        <w:t>יעלו</w:t>
      </w:r>
      <w:r w:rsidRPr="00D81FBC">
        <w:rPr>
          <w:rFonts w:ascii="Arial" w:hAnsi="Arial" w:cs="David"/>
          <w:sz w:val="28"/>
          <w:szCs w:val="28"/>
          <w:rtl/>
        </w:rPr>
        <w:t xml:space="preserve"> </w:t>
      </w:r>
      <w:r w:rsidRPr="00D81FBC">
        <w:rPr>
          <w:rFonts w:ascii="Arial" w:hAnsi="Arial" w:cs="David" w:hint="eastAsia"/>
          <w:sz w:val="28"/>
          <w:szCs w:val="28"/>
          <w:rtl/>
        </w:rPr>
        <w:t>על</w:t>
      </w:r>
      <w:r w:rsidRPr="00D81FBC">
        <w:rPr>
          <w:rFonts w:ascii="Arial" w:hAnsi="Arial" w:cs="David"/>
          <w:sz w:val="28"/>
          <w:szCs w:val="28"/>
          <w:rtl/>
        </w:rPr>
        <w:t xml:space="preserve"> </w:t>
      </w:r>
      <w:r w:rsidRPr="00D81FBC">
        <w:rPr>
          <w:rFonts w:ascii="Arial" w:hAnsi="Arial" w:cs="David" w:hint="eastAsia"/>
          <w:sz w:val="28"/>
          <w:szCs w:val="28"/>
          <w:rtl/>
        </w:rPr>
        <w:t>ארבע</w:t>
      </w:r>
      <w:r w:rsidRPr="00D81FBC">
        <w:rPr>
          <w:rFonts w:ascii="Arial" w:hAnsi="Arial" w:cs="David"/>
          <w:sz w:val="28"/>
          <w:szCs w:val="28"/>
          <w:rtl/>
        </w:rPr>
        <w:t xml:space="preserve"> </w:t>
      </w:r>
      <w:r w:rsidRPr="00D81FBC">
        <w:rPr>
          <w:rFonts w:ascii="Arial" w:hAnsi="Arial" w:cs="David" w:hint="eastAsia"/>
          <w:sz w:val="28"/>
          <w:szCs w:val="28"/>
          <w:rtl/>
        </w:rPr>
        <w:t>שנים</w:t>
      </w:r>
      <w:r>
        <w:rPr>
          <w:rFonts w:ascii="Arial" w:hAnsi="Arial" w:cs="David" w:hint="cs"/>
          <w:sz w:val="28"/>
          <w:szCs w:val="28"/>
          <w:rtl/>
        </w:rPr>
        <w:t>.</w:t>
      </w:r>
    </w:p>
    <w:p w:rsidR="00763923" w:rsidRPr="00E87915" w:rsidRDefault="00763923" w:rsidP="00763923">
      <w:pPr>
        <w:pStyle w:val="a9"/>
        <w:numPr>
          <w:ilvl w:val="0"/>
          <w:numId w:val="6"/>
        </w:numPr>
        <w:overflowPunct w:val="0"/>
        <w:autoSpaceDE w:val="0"/>
        <w:autoSpaceDN w:val="0"/>
        <w:spacing w:after="0" w:line="240" w:lineRule="auto"/>
        <w:jc w:val="both"/>
        <w:textAlignment w:val="baseline"/>
        <w:rPr>
          <w:rFonts w:ascii="Arial" w:hAnsi="Arial" w:cs="David"/>
          <w:sz w:val="28"/>
          <w:szCs w:val="28"/>
        </w:rPr>
      </w:pPr>
      <w:r w:rsidRPr="00E87915">
        <w:rPr>
          <w:rFonts w:ascii="Arial" w:hAnsi="Arial" w:cs="David" w:hint="eastAsia"/>
          <w:sz w:val="28"/>
          <w:szCs w:val="28"/>
          <w:rtl/>
        </w:rPr>
        <w:t>לא</w:t>
      </w:r>
      <w:r w:rsidRPr="00E87915">
        <w:rPr>
          <w:rFonts w:ascii="Arial" w:hAnsi="Arial" w:cs="David"/>
          <w:sz w:val="28"/>
          <w:szCs w:val="28"/>
          <w:rtl/>
        </w:rPr>
        <w:t xml:space="preserve"> </w:t>
      </w:r>
      <w:r w:rsidRPr="00E87915">
        <w:rPr>
          <w:rFonts w:ascii="Arial" w:hAnsi="Arial" w:cs="David" w:hint="eastAsia"/>
          <w:sz w:val="28"/>
          <w:szCs w:val="28"/>
          <w:rtl/>
        </w:rPr>
        <w:t>מקובל</w:t>
      </w:r>
      <w:r w:rsidRPr="00E87915">
        <w:rPr>
          <w:rFonts w:ascii="Arial" w:hAnsi="Arial" w:cs="David"/>
          <w:sz w:val="28"/>
          <w:szCs w:val="28"/>
          <w:rtl/>
        </w:rPr>
        <w:t xml:space="preserve">. </w:t>
      </w:r>
    </w:p>
    <w:p w:rsidR="00763923" w:rsidRPr="00E87915" w:rsidRDefault="00763923" w:rsidP="00763923">
      <w:pPr>
        <w:pStyle w:val="a9"/>
        <w:overflowPunct w:val="0"/>
        <w:autoSpaceDE w:val="0"/>
        <w:autoSpaceDN w:val="0"/>
        <w:spacing w:after="0" w:line="240" w:lineRule="auto"/>
        <w:jc w:val="both"/>
        <w:textAlignment w:val="baseline"/>
        <w:rPr>
          <w:rFonts w:ascii="Arial" w:hAnsi="Arial" w:cs="David"/>
          <w:sz w:val="28"/>
          <w:szCs w:val="28"/>
          <w:rtl/>
        </w:rPr>
      </w:pP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Pr="00F83404"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F83404">
        <w:rPr>
          <w:rFonts w:ascii="Arial" w:hAnsi="Arial" w:cs="David" w:hint="cs"/>
          <w:b/>
          <w:bCs/>
          <w:sz w:val="28"/>
          <w:szCs w:val="28"/>
          <w:u w:val="single"/>
          <w:rtl/>
        </w:rPr>
        <w:t>שאלה מס' 5</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p>
    <w:p w:rsidR="00763923" w:rsidRPr="00AC1D12" w:rsidRDefault="00763923" w:rsidP="00763923">
      <w:pPr>
        <w:overflowPunct w:val="0"/>
        <w:autoSpaceDE w:val="0"/>
        <w:autoSpaceDN w:val="0"/>
        <w:spacing w:after="0" w:line="240" w:lineRule="auto"/>
        <w:jc w:val="both"/>
        <w:textAlignment w:val="baseline"/>
        <w:rPr>
          <w:rFonts w:ascii="Arial" w:hAnsi="Arial" w:cs="David"/>
          <w:i/>
          <w:iCs/>
          <w:sz w:val="28"/>
          <w:szCs w:val="28"/>
          <w:u w:val="single"/>
        </w:rPr>
      </w:pPr>
      <w:r w:rsidRPr="00AC1D12">
        <w:rPr>
          <w:rFonts w:ascii="Arial" w:hAnsi="Arial" w:cs="David"/>
          <w:sz w:val="28"/>
          <w:szCs w:val="28"/>
          <w:u w:val="single"/>
          <w:rtl/>
        </w:rPr>
        <w:t>סעיף 9.1.3 במכרז – ערבות ביצוע.</w:t>
      </w:r>
    </w:p>
    <w:p w:rsidR="00763923" w:rsidRDefault="00763923" w:rsidP="00763923">
      <w:pPr>
        <w:spacing w:after="0" w:line="240" w:lineRule="auto"/>
        <w:ind w:left="1328"/>
        <w:jc w:val="both"/>
        <w:rPr>
          <w:rFonts w:ascii="Arial" w:hAnsi="Arial" w:cs="David"/>
          <w:sz w:val="28"/>
          <w:szCs w:val="28"/>
          <w:rtl/>
        </w:rPr>
      </w:pPr>
    </w:p>
    <w:p w:rsidR="00763923" w:rsidRPr="00F83404" w:rsidRDefault="00763923" w:rsidP="00763923">
      <w:pPr>
        <w:spacing w:after="0" w:line="240" w:lineRule="auto"/>
        <w:jc w:val="both"/>
        <w:rPr>
          <w:rFonts w:ascii="Arial" w:hAnsi="Arial" w:cs="David"/>
          <w:sz w:val="28"/>
          <w:szCs w:val="28"/>
          <w:rtl/>
        </w:rPr>
      </w:pPr>
      <w:r w:rsidRPr="00AC1D12">
        <w:rPr>
          <w:rFonts w:ascii="Arial" w:hAnsi="Arial" w:cs="David"/>
          <w:sz w:val="28"/>
          <w:szCs w:val="28"/>
          <w:rtl/>
        </w:rPr>
        <w:t xml:space="preserve">בפסקה הראשונה מצוין שערבות הביצוע הינה 10% - "לא יאוחר מ-14 ימים ממועד העברת ההסכם ע"י המשרד לידי הזוכה לחתימתו, ימציא הספק הזוכה למשרד ערבות בנקאית אוטונומית ובלתי מותנית בסך של _________ (10% משווי המלאי הממשלתי כולל מע"מ בהתאם להודעת הזכייה), להבטחת קיום מלוא התחייבויותיו וזכויות המשרד על פי תנאי המכרז, הצעת המציע הזוכה והוראות ההסכם."). אנו סבורים ש- % זה הינו גבוה מאוד ביחס למחירי </w:t>
      </w:r>
      <w:r w:rsidRPr="00AC1D12">
        <w:rPr>
          <w:rFonts w:ascii="Arial" w:hAnsi="Arial" w:cs="David" w:hint="cs"/>
          <w:sz w:val="28"/>
          <w:szCs w:val="28"/>
          <w:rtl/>
        </w:rPr>
        <w:t>התמ"ל ב</w:t>
      </w:r>
      <w:r w:rsidRPr="00AC1D12">
        <w:rPr>
          <w:rFonts w:ascii="Arial" w:hAnsi="Arial" w:cs="David"/>
          <w:sz w:val="28"/>
          <w:szCs w:val="28"/>
          <w:rtl/>
        </w:rPr>
        <w:t>מכרז</w:t>
      </w:r>
      <w:r w:rsidRPr="00AC1D12">
        <w:rPr>
          <w:rFonts w:ascii="Arial" w:hAnsi="Arial" w:cs="David" w:hint="cs"/>
          <w:sz w:val="28"/>
          <w:szCs w:val="28"/>
          <w:rtl/>
        </w:rPr>
        <w:t xml:space="preserve">, ומחייב אותנו בעלות גבוהה ברכישת הערבות הזו, שאיננה הכרחית, ולכן להבנתנו </w:t>
      </w:r>
      <w:r w:rsidRPr="00AC1D12">
        <w:rPr>
          <w:rFonts w:ascii="Arial" w:hAnsi="Arial" w:cs="David"/>
          <w:sz w:val="28"/>
          <w:szCs w:val="28"/>
          <w:rtl/>
        </w:rPr>
        <w:t xml:space="preserve">אינו צריך לעמוד על יותר מ- </w:t>
      </w:r>
      <w:r w:rsidRPr="00AC1D12">
        <w:rPr>
          <w:rFonts w:ascii="Arial" w:hAnsi="Arial" w:cs="David" w:hint="cs"/>
          <w:sz w:val="28"/>
          <w:szCs w:val="28"/>
          <w:rtl/>
        </w:rPr>
        <w:t>2%.</w:t>
      </w:r>
    </w:p>
    <w:p w:rsidR="00763923" w:rsidRDefault="00763923" w:rsidP="00763923">
      <w:pPr>
        <w:spacing w:after="0" w:line="240" w:lineRule="auto"/>
        <w:jc w:val="both"/>
        <w:rPr>
          <w:rFonts w:ascii="Arial" w:hAnsi="Arial" w:cs="David"/>
          <w:sz w:val="28"/>
          <w:szCs w:val="28"/>
          <w:rtl/>
        </w:rPr>
      </w:pPr>
    </w:p>
    <w:p w:rsidR="00763923" w:rsidRDefault="00763923" w:rsidP="00763923">
      <w:pPr>
        <w:spacing w:after="0" w:line="240" w:lineRule="auto"/>
        <w:jc w:val="both"/>
        <w:rPr>
          <w:rFonts w:ascii="Arial" w:hAnsi="Arial" w:cs="David"/>
          <w:b/>
          <w:bCs/>
          <w:sz w:val="28"/>
          <w:szCs w:val="28"/>
          <w:u w:val="single"/>
          <w:rtl/>
        </w:rPr>
      </w:pPr>
      <w:r w:rsidRPr="00F83404">
        <w:rPr>
          <w:rFonts w:ascii="Arial" w:hAnsi="Arial" w:cs="David" w:hint="cs"/>
          <w:b/>
          <w:bCs/>
          <w:sz w:val="28"/>
          <w:szCs w:val="28"/>
          <w:u w:val="single"/>
          <w:rtl/>
        </w:rPr>
        <w:t>תשובה</w:t>
      </w:r>
    </w:p>
    <w:p w:rsidR="00763923" w:rsidRPr="00F83404" w:rsidRDefault="00763923" w:rsidP="00763923">
      <w:pPr>
        <w:spacing w:after="0" w:line="240" w:lineRule="auto"/>
        <w:jc w:val="both"/>
        <w:rPr>
          <w:rFonts w:ascii="Arial" w:hAnsi="Arial" w:cs="David"/>
          <w:b/>
          <w:bCs/>
          <w:sz w:val="28"/>
          <w:szCs w:val="28"/>
          <w:u w:val="single"/>
          <w:rtl/>
        </w:rPr>
      </w:pPr>
    </w:p>
    <w:p w:rsidR="00763923" w:rsidRDefault="00763923" w:rsidP="00763923">
      <w:pPr>
        <w:spacing w:after="0" w:line="240" w:lineRule="auto"/>
        <w:jc w:val="both"/>
        <w:rPr>
          <w:rFonts w:ascii="Arial" w:hAnsi="Arial" w:cs="David"/>
          <w:sz w:val="28"/>
          <w:szCs w:val="28"/>
          <w:rtl/>
        </w:rPr>
      </w:pPr>
      <w:r>
        <w:rPr>
          <w:rFonts w:ascii="Arial" w:hAnsi="Arial" w:cs="David" w:hint="cs"/>
          <w:sz w:val="28"/>
          <w:szCs w:val="28"/>
          <w:rtl/>
        </w:rPr>
        <w:t>הזוכה יחזיק במלאי ממשלתי שעלותו הכספית גבוהה מאוד.</w:t>
      </w:r>
    </w:p>
    <w:p w:rsidR="00763923" w:rsidRDefault="00763923" w:rsidP="00763923">
      <w:pPr>
        <w:spacing w:after="0" w:line="240" w:lineRule="auto"/>
        <w:jc w:val="both"/>
        <w:rPr>
          <w:rFonts w:ascii="Arial" w:hAnsi="Arial" w:cs="David"/>
          <w:sz w:val="28"/>
          <w:szCs w:val="28"/>
          <w:rtl/>
        </w:rPr>
      </w:pPr>
      <w:r>
        <w:rPr>
          <w:rFonts w:ascii="Arial" w:hAnsi="Arial" w:cs="David" w:hint="cs"/>
          <w:sz w:val="28"/>
          <w:szCs w:val="28"/>
          <w:rtl/>
        </w:rPr>
        <w:t xml:space="preserve"> סכום הערבות 10% משווי המלאי הינו סכום נמוך יחסית  לערך המלאי.</w:t>
      </w:r>
    </w:p>
    <w:p w:rsidR="00763923" w:rsidRDefault="00763923" w:rsidP="00763923">
      <w:pPr>
        <w:spacing w:after="0" w:line="240" w:lineRule="auto"/>
        <w:jc w:val="both"/>
        <w:rPr>
          <w:rFonts w:ascii="Arial" w:hAnsi="Arial" w:cs="David"/>
          <w:sz w:val="28"/>
          <w:szCs w:val="28"/>
          <w:rtl/>
        </w:rPr>
      </w:pPr>
    </w:p>
    <w:p w:rsidR="00763923" w:rsidRPr="00F83404" w:rsidRDefault="00763923" w:rsidP="00763923">
      <w:pPr>
        <w:spacing w:after="0" w:line="240" w:lineRule="auto"/>
        <w:jc w:val="both"/>
        <w:rPr>
          <w:rFonts w:ascii="Arial" w:hAnsi="Arial" w:cs="David"/>
          <w:b/>
          <w:bCs/>
          <w:sz w:val="28"/>
          <w:szCs w:val="28"/>
          <w:u w:val="single"/>
          <w:rtl/>
        </w:rPr>
      </w:pPr>
      <w:r w:rsidRPr="00F83404">
        <w:rPr>
          <w:rFonts w:ascii="Arial" w:hAnsi="Arial" w:cs="David" w:hint="cs"/>
          <w:b/>
          <w:bCs/>
          <w:sz w:val="28"/>
          <w:szCs w:val="28"/>
          <w:u w:val="single"/>
          <w:rtl/>
        </w:rPr>
        <w:t>שאלה מס' 6</w:t>
      </w:r>
    </w:p>
    <w:p w:rsidR="00763923" w:rsidRPr="00AC1D12" w:rsidRDefault="00763923" w:rsidP="00763923">
      <w:pPr>
        <w:spacing w:after="0" w:line="240" w:lineRule="auto"/>
        <w:jc w:val="both"/>
        <w:rPr>
          <w:rFonts w:ascii="Arial" w:hAnsi="Arial" w:cs="David"/>
          <w:sz w:val="28"/>
          <w:szCs w:val="28"/>
          <w:rtl/>
        </w:rPr>
      </w:pPr>
    </w:p>
    <w:p w:rsidR="00763923" w:rsidRPr="00F83404" w:rsidRDefault="00763923" w:rsidP="00763923">
      <w:pPr>
        <w:overflowPunct w:val="0"/>
        <w:autoSpaceDE w:val="0"/>
        <w:autoSpaceDN w:val="0"/>
        <w:spacing w:after="0" w:line="240" w:lineRule="auto"/>
        <w:jc w:val="both"/>
        <w:textAlignment w:val="baseline"/>
        <w:rPr>
          <w:rFonts w:ascii="Arial" w:hAnsi="Arial" w:cs="David"/>
          <w:sz w:val="28"/>
          <w:szCs w:val="28"/>
          <w:u w:val="single"/>
          <w:rtl/>
        </w:rPr>
      </w:pPr>
      <w:r w:rsidRPr="00AC1D12">
        <w:rPr>
          <w:rFonts w:ascii="Arial" w:hAnsi="Arial" w:cs="David"/>
          <w:sz w:val="28"/>
          <w:szCs w:val="28"/>
          <w:u w:val="single"/>
          <w:rtl/>
        </w:rPr>
        <w:t xml:space="preserve">סעיף 5.1.1 </w:t>
      </w:r>
      <w:r w:rsidRPr="00AC1D12">
        <w:rPr>
          <w:rFonts w:ascii="Arial" w:hAnsi="Arial" w:cs="David" w:hint="cs"/>
          <w:sz w:val="28"/>
          <w:szCs w:val="28"/>
          <w:u w:val="single"/>
          <w:rtl/>
        </w:rPr>
        <w:t>בנספח למכרז</w:t>
      </w:r>
      <w:r w:rsidRPr="00AC1D12">
        <w:rPr>
          <w:rFonts w:ascii="Arial" w:hAnsi="Arial" w:cs="David"/>
          <w:sz w:val="28"/>
          <w:szCs w:val="28"/>
          <w:u w:val="single"/>
          <w:rtl/>
        </w:rPr>
        <w:t> –</w:t>
      </w:r>
      <w:r w:rsidRPr="00AC1D12">
        <w:rPr>
          <w:rFonts w:ascii="Arial" w:hAnsi="Arial" w:cs="David" w:hint="cs"/>
          <w:sz w:val="28"/>
          <w:szCs w:val="28"/>
          <w:u w:val="single"/>
          <w:rtl/>
        </w:rPr>
        <w:t xml:space="preserve"> ריענון מלאי</w:t>
      </w:r>
    </w:p>
    <w:p w:rsidR="00763923" w:rsidRPr="00AC1D12" w:rsidRDefault="00763923" w:rsidP="00763923">
      <w:pPr>
        <w:overflowPunct w:val="0"/>
        <w:autoSpaceDE w:val="0"/>
        <w:autoSpaceDN w:val="0"/>
        <w:spacing w:after="0" w:line="240" w:lineRule="auto"/>
        <w:jc w:val="both"/>
        <w:textAlignment w:val="baseline"/>
        <w:rPr>
          <w:rFonts w:ascii="Arial" w:hAnsi="Arial" w:cs="David"/>
          <w:sz w:val="28"/>
          <w:szCs w:val="28"/>
        </w:rPr>
      </w:pPr>
    </w:p>
    <w:p w:rsidR="00763923" w:rsidRDefault="00763923" w:rsidP="00763923">
      <w:pPr>
        <w:pStyle w:val="a9"/>
        <w:numPr>
          <w:ilvl w:val="0"/>
          <w:numId w:val="3"/>
        </w:numPr>
        <w:overflowPunct w:val="0"/>
        <w:autoSpaceDE w:val="0"/>
        <w:autoSpaceDN w:val="0"/>
        <w:spacing w:after="0" w:line="240" w:lineRule="auto"/>
        <w:ind w:left="425" w:hanging="425"/>
        <w:jc w:val="both"/>
        <w:textAlignment w:val="baseline"/>
        <w:rPr>
          <w:rFonts w:ascii="Arial" w:hAnsi="Arial" w:cs="David"/>
          <w:sz w:val="28"/>
          <w:szCs w:val="28"/>
        </w:rPr>
      </w:pPr>
      <w:r w:rsidRPr="00AC1D12">
        <w:rPr>
          <w:rFonts w:ascii="Arial" w:hAnsi="Arial" w:cs="David" w:hint="cs"/>
          <w:sz w:val="28"/>
          <w:szCs w:val="28"/>
          <w:rtl/>
        </w:rPr>
        <w:t>רשום</w:t>
      </w:r>
      <w:r w:rsidRPr="00AC1D12">
        <w:rPr>
          <w:rFonts w:ascii="Arial" w:hAnsi="Arial" w:cs="David"/>
          <w:sz w:val="28"/>
          <w:szCs w:val="28"/>
          <w:rtl/>
        </w:rPr>
        <w:t xml:space="preserve"> </w:t>
      </w:r>
      <w:r w:rsidRPr="00AC1D12">
        <w:rPr>
          <w:rFonts w:ascii="Arial" w:hAnsi="Arial" w:cs="David" w:hint="cs"/>
          <w:sz w:val="28"/>
          <w:szCs w:val="28"/>
          <w:rtl/>
        </w:rPr>
        <w:t>כי</w:t>
      </w:r>
      <w:r w:rsidRPr="00AC1D12">
        <w:rPr>
          <w:rFonts w:ascii="Arial" w:hAnsi="Arial" w:cs="David"/>
          <w:sz w:val="28"/>
          <w:szCs w:val="28"/>
          <w:rtl/>
        </w:rPr>
        <w:t xml:space="preserve"> </w:t>
      </w:r>
      <w:r w:rsidRPr="00AC1D12">
        <w:rPr>
          <w:rFonts w:ascii="Arial" w:hAnsi="Arial" w:cs="David" w:hint="cs"/>
          <w:sz w:val="28"/>
          <w:szCs w:val="28"/>
          <w:rtl/>
        </w:rPr>
        <w:t>אנו</w:t>
      </w:r>
      <w:r w:rsidRPr="00AC1D12">
        <w:rPr>
          <w:rFonts w:ascii="Arial" w:hAnsi="Arial" w:cs="David"/>
          <w:sz w:val="28"/>
          <w:szCs w:val="28"/>
          <w:rtl/>
        </w:rPr>
        <w:t xml:space="preserve"> </w:t>
      </w:r>
      <w:r w:rsidRPr="00AC1D12">
        <w:rPr>
          <w:rFonts w:ascii="Arial" w:hAnsi="Arial" w:cs="David" w:hint="cs"/>
          <w:sz w:val="28"/>
          <w:szCs w:val="28"/>
          <w:rtl/>
        </w:rPr>
        <w:t>צריכים</w:t>
      </w:r>
      <w:r w:rsidRPr="00AC1D12">
        <w:rPr>
          <w:rFonts w:ascii="Arial" w:hAnsi="Arial" w:cs="David"/>
          <w:sz w:val="28"/>
          <w:szCs w:val="28"/>
          <w:rtl/>
        </w:rPr>
        <w:t xml:space="preserve"> </w:t>
      </w:r>
      <w:r w:rsidRPr="00AC1D12">
        <w:rPr>
          <w:rFonts w:ascii="Arial" w:hAnsi="Arial" w:cs="David" w:hint="cs"/>
          <w:sz w:val="28"/>
          <w:szCs w:val="28"/>
          <w:rtl/>
        </w:rPr>
        <w:t>לרענן</w:t>
      </w:r>
      <w:r w:rsidRPr="00AC1D12">
        <w:rPr>
          <w:rFonts w:ascii="Arial" w:hAnsi="Arial" w:cs="David"/>
          <w:sz w:val="28"/>
          <w:szCs w:val="28"/>
          <w:rtl/>
        </w:rPr>
        <w:t xml:space="preserve"> </w:t>
      </w:r>
      <w:r w:rsidRPr="00AC1D12">
        <w:rPr>
          <w:rFonts w:ascii="Arial" w:hAnsi="Arial" w:cs="David" w:hint="cs"/>
          <w:sz w:val="28"/>
          <w:szCs w:val="28"/>
          <w:rtl/>
        </w:rPr>
        <w:t>את</w:t>
      </w:r>
      <w:r w:rsidRPr="00AC1D12">
        <w:rPr>
          <w:rFonts w:ascii="Arial" w:hAnsi="Arial" w:cs="David"/>
          <w:sz w:val="28"/>
          <w:szCs w:val="28"/>
          <w:rtl/>
        </w:rPr>
        <w:t xml:space="preserve"> </w:t>
      </w:r>
      <w:r w:rsidRPr="00AC1D12">
        <w:rPr>
          <w:rFonts w:ascii="Arial" w:hAnsi="Arial" w:cs="David" w:hint="cs"/>
          <w:sz w:val="28"/>
          <w:szCs w:val="28"/>
          <w:rtl/>
        </w:rPr>
        <w:t>המלאי</w:t>
      </w:r>
      <w:r w:rsidRPr="00AC1D12">
        <w:rPr>
          <w:rFonts w:ascii="Arial" w:hAnsi="Arial" w:cs="David"/>
          <w:sz w:val="28"/>
          <w:szCs w:val="28"/>
          <w:rtl/>
        </w:rPr>
        <w:t xml:space="preserve"> </w:t>
      </w:r>
      <w:r w:rsidRPr="00AC1D12">
        <w:rPr>
          <w:rFonts w:ascii="Arial" w:hAnsi="Arial" w:cs="David" w:hint="cs"/>
          <w:sz w:val="28"/>
          <w:szCs w:val="28"/>
          <w:rtl/>
        </w:rPr>
        <w:t>על</w:t>
      </w:r>
      <w:r w:rsidRPr="00AC1D12">
        <w:rPr>
          <w:rFonts w:ascii="Arial" w:hAnsi="Arial" w:cs="David"/>
          <w:sz w:val="28"/>
          <w:szCs w:val="28"/>
          <w:rtl/>
        </w:rPr>
        <w:t xml:space="preserve"> </w:t>
      </w:r>
      <w:r w:rsidRPr="00AC1D12">
        <w:rPr>
          <w:rFonts w:ascii="Arial" w:hAnsi="Arial" w:cs="David" w:hint="cs"/>
          <w:sz w:val="28"/>
          <w:szCs w:val="28"/>
          <w:rtl/>
        </w:rPr>
        <w:t>פי</w:t>
      </w:r>
      <w:r w:rsidRPr="00AC1D12">
        <w:rPr>
          <w:rFonts w:ascii="Arial" w:hAnsi="Arial" w:cs="David"/>
          <w:sz w:val="28"/>
          <w:szCs w:val="28"/>
          <w:rtl/>
        </w:rPr>
        <w:t xml:space="preserve"> </w:t>
      </w:r>
      <w:r w:rsidRPr="00AC1D12">
        <w:rPr>
          <w:rFonts w:ascii="Arial" w:hAnsi="Arial" w:cs="David" w:hint="cs"/>
          <w:sz w:val="28"/>
          <w:szCs w:val="28"/>
          <w:rtl/>
        </w:rPr>
        <w:t>שיקול</w:t>
      </w:r>
      <w:r w:rsidRPr="00AC1D12">
        <w:rPr>
          <w:rFonts w:ascii="Arial" w:hAnsi="Arial" w:cs="David"/>
          <w:sz w:val="28"/>
          <w:szCs w:val="28"/>
          <w:rtl/>
        </w:rPr>
        <w:t xml:space="preserve"> </w:t>
      </w:r>
      <w:r w:rsidRPr="00AC1D12">
        <w:rPr>
          <w:rFonts w:ascii="Arial" w:hAnsi="Arial" w:cs="David" w:hint="cs"/>
          <w:sz w:val="28"/>
          <w:szCs w:val="28"/>
          <w:rtl/>
        </w:rPr>
        <w:t>דעתנו</w:t>
      </w:r>
      <w:r w:rsidRPr="00AC1D12">
        <w:rPr>
          <w:rFonts w:ascii="Arial" w:hAnsi="Arial" w:cs="David"/>
          <w:sz w:val="28"/>
          <w:szCs w:val="28"/>
          <w:rtl/>
        </w:rPr>
        <w:t xml:space="preserve"> </w:t>
      </w:r>
      <w:r w:rsidRPr="00AC1D12">
        <w:rPr>
          <w:rFonts w:ascii="Arial" w:hAnsi="Arial" w:cs="David" w:hint="cs"/>
          <w:sz w:val="28"/>
          <w:szCs w:val="28"/>
          <w:rtl/>
        </w:rPr>
        <w:t>אך</w:t>
      </w:r>
      <w:r w:rsidRPr="00AC1D12">
        <w:rPr>
          <w:rFonts w:ascii="Arial" w:hAnsi="Arial" w:cs="David"/>
          <w:sz w:val="28"/>
          <w:szCs w:val="28"/>
          <w:rtl/>
        </w:rPr>
        <w:t xml:space="preserve"> </w:t>
      </w:r>
      <w:r w:rsidRPr="00AC1D12">
        <w:rPr>
          <w:rFonts w:ascii="Arial" w:hAnsi="Arial" w:cs="David" w:hint="cs"/>
          <w:sz w:val="28"/>
          <w:szCs w:val="28"/>
          <w:rtl/>
        </w:rPr>
        <w:t>לא</w:t>
      </w:r>
      <w:r w:rsidRPr="00AC1D12">
        <w:rPr>
          <w:rFonts w:ascii="Arial" w:hAnsi="Arial" w:cs="David"/>
          <w:sz w:val="28"/>
          <w:szCs w:val="28"/>
          <w:rtl/>
        </w:rPr>
        <w:t xml:space="preserve"> </w:t>
      </w:r>
      <w:r w:rsidRPr="00AC1D12">
        <w:rPr>
          <w:rFonts w:ascii="Arial" w:hAnsi="Arial" w:cs="David" w:hint="cs"/>
          <w:sz w:val="28"/>
          <w:szCs w:val="28"/>
          <w:rtl/>
        </w:rPr>
        <w:t>פחות</w:t>
      </w:r>
      <w:r w:rsidRPr="00AC1D12">
        <w:rPr>
          <w:rFonts w:ascii="Arial" w:hAnsi="Arial" w:cs="David"/>
          <w:sz w:val="28"/>
          <w:szCs w:val="28"/>
          <w:rtl/>
        </w:rPr>
        <w:t xml:space="preserve"> </w:t>
      </w:r>
      <w:r w:rsidRPr="00AC1D12">
        <w:rPr>
          <w:rFonts w:ascii="Arial" w:hAnsi="Arial" w:cs="David" w:hint="cs"/>
          <w:sz w:val="28"/>
          <w:szCs w:val="28"/>
          <w:rtl/>
        </w:rPr>
        <w:t>מאחת</w:t>
      </w:r>
      <w:r w:rsidRPr="00AC1D12">
        <w:rPr>
          <w:rFonts w:ascii="Arial" w:hAnsi="Arial" w:cs="David"/>
          <w:sz w:val="28"/>
          <w:szCs w:val="28"/>
          <w:rtl/>
        </w:rPr>
        <w:t xml:space="preserve"> </w:t>
      </w:r>
      <w:r w:rsidRPr="00AC1D12">
        <w:rPr>
          <w:rFonts w:ascii="Arial" w:hAnsi="Arial" w:cs="David" w:hint="cs"/>
          <w:sz w:val="28"/>
          <w:szCs w:val="28"/>
          <w:rtl/>
        </w:rPr>
        <w:t>ל</w:t>
      </w:r>
      <w:r w:rsidRPr="00AC1D12">
        <w:rPr>
          <w:rFonts w:ascii="Arial" w:hAnsi="Arial" w:cs="David"/>
          <w:sz w:val="28"/>
          <w:szCs w:val="28"/>
          <w:rtl/>
        </w:rPr>
        <w:t>-</w:t>
      </w:r>
      <w:r w:rsidRPr="00AC1D12">
        <w:rPr>
          <w:rFonts w:ascii="Arial" w:hAnsi="Arial" w:cs="David" w:hint="cs"/>
          <w:sz w:val="28"/>
          <w:szCs w:val="28"/>
          <w:rtl/>
        </w:rPr>
        <w:t xml:space="preserve"> </w:t>
      </w:r>
      <w:r w:rsidRPr="00AC1D12">
        <w:rPr>
          <w:rFonts w:ascii="Arial" w:hAnsi="Arial" w:cs="David"/>
          <w:sz w:val="28"/>
          <w:szCs w:val="28"/>
          <w:rtl/>
        </w:rPr>
        <w:t>6 חודשים. מהי המשמעות?</w:t>
      </w:r>
    </w:p>
    <w:p w:rsidR="00763923" w:rsidRDefault="00763923" w:rsidP="00763923">
      <w:pPr>
        <w:overflowPunct w:val="0"/>
        <w:autoSpaceDE w:val="0"/>
        <w:autoSpaceDN w:val="0"/>
        <w:spacing w:after="0" w:line="240" w:lineRule="auto"/>
        <w:jc w:val="both"/>
        <w:textAlignment w:val="baseline"/>
        <w:rPr>
          <w:rFonts w:ascii="Arial" w:hAnsi="Arial" w:cs="David"/>
          <w:sz w:val="28"/>
          <w:szCs w:val="28"/>
          <w:rtl/>
        </w:rPr>
      </w:pPr>
    </w:p>
    <w:p w:rsidR="00763923"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r w:rsidRPr="00F83404">
        <w:rPr>
          <w:rFonts w:ascii="Arial" w:hAnsi="Arial" w:cs="David" w:hint="cs"/>
          <w:b/>
          <w:bCs/>
          <w:sz w:val="28"/>
          <w:szCs w:val="28"/>
          <w:u w:val="single"/>
          <w:rtl/>
        </w:rPr>
        <w:t>תשובה</w:t>
      </w:r>
    </w:p>
    <w:p w:rsidR="00763923" w:rsidRPr="00F83404" w:rsidRDefault="00763923" w:rsidP="00763923">
      <w:pPr>
        <w:overflowPunct w:val="0"/>
        <w:autoSpaceDE w:val="0"/>
        <w:autoSpaceDN w:val="0"/>
        <w:spacing w:after="0" w:line="240" w:lineRule="auto"/>
        <w:jc w:val="both"/>
        <w:textAlignment w:val="baseline"/>
        <w:rPr>
          <w:rFonts w:ascii="Arial" w:hAnsi="Arial" w:cs="David"/>
          <w:b/>
          <w:bCs/>
          <w:sz w:val="28"/>
          <w:szCs w:val="28"/>
          <w:u w:val="single"/>
          <w:rtl/>
        </w:rPr>
      </w:pPr>
    </w:p>
    <w:p w:rsidR="00763923" w:rsidRPr="00E87915" w:rsidRDefault="00763923" w:rsidP="00763923">
      <w:pPr>
        <w:spacing w:after="0" w:line="240" w:lineRule="auto"/>
        <w:rPr>
          <w:rFonts w:cs="David"/>
          <w:sz w:val="28"/>
          <w:szCs w:val="28"/>
          <w:rtl/>
        </w:rPr>
      </w:pPr>
      <w:r w:rsidRPr="00E87915">
        <w:rPr>
          <w:rFonts w:cs="David" w:hint="eastAsia"/>
          <w:sz w:val="28"/>
          <w:szCs w:val="28"/>
          <w:rtl/>
        </w:rPr>
        <w:t>המשמעות</w:t>
      </w:r>
      <w:r w:rsidRPr="00E87915">
        <w:rPr>
          <w:rFonts w:cs="David"/>
          <w:sz w:val="28"/>
          <w:szCs w:val="28"/>
          <w:rtl/>
        </w:rPr>
        <w:t xml:space="preserve"> </w:t>
      </w:r>
      <w:r w:rsidRPr="00E87915">
        <w:rPr>
          <w:rFonts w:cs="David" w:hint="eastAsia"/>
          <w:sz w:val="28"/>
          <w:szCs w:val="28"/>
          <w:rtl/>
        </w:rPr>
        <w:t>כפי</w:t>
      </w:r>
      <w:r w:rsidRPr="00E87915">
        <w:rPr>
          <w:rFonts w:cs="David"/>
          <w:sz w:val="28"/>
          <w:szCs w:val="28"/>
          <w:rtl/>
        </w:rPr>
        <w:t xml:space="preserve"> </w:t>
      </w:r>
      <w:r w:rsidRPr="00E87915">
        <w:rPr>
          <w:rFonts w:cs="David" w:hint="eastAsia"/>
          <w:sz w:val="28"/>
          <w:szCs w:val="28"/>
          <w:rtl/>
        </w:rPr>
        <w:t>שצויין</w:t>
      </w:r>
      <w:r w:rsidRPr="00E87915">
        <w:rPr>
          <w:rFonts w:cs="David"/>
          <w:sz w:val="28"/>
          <w:szCs w:val="28"/>
          <w:rtl/>
        </w:rPr>
        <w:t xml:space="preserve"> </w:t>
      </w:r>
      <w:r w:rsidRPr="00E87915">
        <w:rPr>
          <w:rFonts w:cs="David" w:hint="eastAsia"/>
          <w:sz w:val="28"/>
          <w:szCs w:val="28"/>
          <w:rtl/>
        </w:rPr>
        <w:t>במכרז</w:t>
      </w:r>
      <w:r w:rsidRPr="00E87915">
        <w:rPr>
          <w:rFonts w:cs="David"/>
          <w:sz w:val="28"/>
          <w:szCs w:val="28"/>
          <w:rtl/>
        </w:rPr>
        <w:t xml:space="preserve"> </w:t>
      </w:r>
      <w:r w:rsidRPr="00E87915">
        <w:rPr>
          <w:rFonts w:cs="David" w:hint="eastAsia"/>
          <w:sz w:val="28"/>
          <w:szCs w:val="28"/>
          <w:rtl/>
        </w:rPr>
        <w:t>כי</w:t>
      </w:r>
      <w:r w:rsidRPr="00E87915">
        <w:rPr>
          <w:rFonts w:cs="David"/>
          <w:sz w:val="28"/>
          <w:szCs w:val="28"/>
          <w:rtl/>
        </w:rPr>
        <w:t xml:space="preserve"> </w:t>
      </w:r>
      <w:r w:rsidRPr="00E87915">
        <w:rPr>
          <w:rFonts w:cs="David" w:hint="eastAsia"/>
          <w:sz w:val="28"/>
          <w:szCs w:val="28"/>
          <w:rtl/>
        </w:rPr>
        <w:t>התמ</w:t>
      </w:r>
      <w:r w:rsidRPr="00E87915">
        <w:rPr>
          <w:rFonts w:cs="David"/>
          <w:sz w:val="28"/>
          <w:szCs w:val="28"/>
          <w:rtl/>
        </w:rPr>
        <w:t>"</w:t>
      </w:r>
      <w:r w:rsidRPr="00E87915">
        <w:rPr>
          <w:rFonts w:cs="David" w:hint="eastAsia"/>
          <w:sz w:val="28"/>
          <w:szCs w:val="28"/>
          <w:rtl/>
        </w:rPr>
        <w:t>ל</w:t>
      </w:r>
      <w:r w:rsidRPr="00E87915">
        <w:rPr>
          <w:rFonts w:cs="David"/>
          <w:sz w:val="28"/>
          <w:szCs w:val="28"/>
          <w:rtl/>
        </w:rPr>
        <w:t xml:space="preserve"> </w:t>
      </w:r>
      <w:r w:rsidRPr="00E87915">
        <w:rPr>
          <w:rFonts w:cs="David" w:hint="eastAsia"/>
          <w:sz w:val="28"/>
          <w:szCs w:val="28"/>
          <w:rtl/>
        </w:rPr>
        <w:t>הישן</w:t>
      </w:r>
      <w:r w:rsidRPr="00E87915">
        <w:rPr>
          <w:rFonts w:cs="David"/>
          <w:sz w:val="28"/>
          <w:szCs w:val="28"/>
          <w:rtl/>
        </w:rPr>
        <w:t xml:space="preserve"> </w:t>
      </w:r>
      <w:r w:rsidRPr="00E87915">
        <w:rPr>
          <w:rFonts w:cs="David" w:hint="eastAsia"/>
          <w:sz w:val="28"/>
          <w:szCs w:val="28"/>
          <w:rtl/>
        </w:rPr>
        <w:t>ביותר</w:t>
      </w:r>
      <w:r w:rsidRPr="00E87915">
        <w:rPr>
          <w:rFonts w:cs="David"/>
          <w:sz w:val="28"/>
          <w:szCs w:val="28"/>
          <w:rtl/>
        </w:rPr>
        <w:t xml:space="preserve"> </w:t>
      </w:r>
      <w:r w:rsidRPr="00E87915">
        <w:rPr>
          <w:rFonts w:cs="David" w:hint="eastAsia"/>
          <w:sz w:val="28"/>
          <w:szCs w:val="28"/>
          <w:rtl/>
        </w:rPr>
        <w:t>במלאי</w:t>
      </w:r>
      <w:r w:rsidRPr="00E87915">
        <w:rPr>
          <w:rFonts w:cs="David"/>
          <w:sz w:val="28"/>
          <w:szCs w:val="28"/>
          <w:rtl/>
        </w:rPr>
        <w:t xml:space="preserve"> </w:t>
      </w:r>
      <w:r w:rsidRPr="00E87915">
        <w:rPr>
          <w:rFonts w:cs="David" w:hint="eastAsia"/>
          <w:sz w:val="28"/>
          <w:szCs w:val="28"/>
          <w:rtl/>
        </w:rPr>
        <w:t>יהיה</w:t>
      </w:r>
      <w:r w:rsidRPr="00E87915">
        <w:rPr>
          <w:rFonts w:cs="David"/>
          <w:sz w:val="28"/>
          <w:szCs w:val="28"/>
          <w:rtl/>
        </w:rPr>
        <w:t xml:space="preserve"> </w:t>
      </w:r>
      <w:r w:rsidRPr="00E87915">
        <w:rPr>
          <w:rFonts w:cs="David" w:hint="eastAsia"/>
          <w:sz w:val="28"/>
          <w:szCs w:val="28"/>
          <w:rtl/>
        </w:rPr>
        <w:t>לכל</w:t>
      </w:r>
      <w:r w:rsidRPr="00E87915">
        <w:rPr>
          <w:rFonts w:cs="David"/>
          <w:sz w:val="28"/>
          <w:szCs w:val="28"/>
          <w:rtl/>
        </w:rPr>
        <w:t xml:space="preserve"> </w:t>
      </w:r>
      <w:r w:rsidRPr="00E87915">
        <w:rPr>
          <w:rFonts w:cs="David" w:hint="eastAsia"/>
          <w:sz w:val="28"/>
          <w:szCs w:val="28"/>
          <w:rtl/>
        </w:rPr>
        <w:t>היותר</w:t>
      </w:r>
      <w:r w:rsidRPr="00E87915">
        <w:rPr>
          <w:rFonts w:cs="David"/>
          <w:sz w:val="28"/>
          <w:szCs w:val="28"/>
          <w:rtl/>
        </w:rPr>
        <w:t xml:space="preserve"> </w:t>
      </w:r>
      <w:r w:rsidRPr="00E87915">
        <w:rPr>
          <w:rFonts w:cs="David" w:hint="eastAsia"/>
          <w:sz w:val="28"/>
          <w:szCs w:val="28"/>
          <w:rtl/>
        </w:rPr>
        <w:t>בן</w:t>
      </w:r>
      <w:r w:rsidRPr="00E87915">
        <w:rPr>
          <w:rFonts w:cs="David"/>
          <w:sz w:val="28"/>
          <w:szCs w:val="28"/>
          <w:rtl/>
        </w:rPr>
        <w:t xml:space="preserve"> 6 </w:t>
      </w:r>
      <w:r w:rsidRPr="00E87915">
        <w:rPr>
          <w:rFonts w:cs="David" w:hint="eastAsia"/>
          <w:sz w:val="28"/>
          <w:szCs w:val="28"/>
          <w:rtl/>
        </w:rPr>
        <w:t>חודשים</w:t>
      </w:r>
      <w:r w:rsidRPr="00E87915">
        <w:rPr>
          <w:rFonts w:cs="David"/>
          <w:sz w:val="28"/>
          <w:szCs w:val="28"/>
          <w:rtl/>
        </w:rPr>
        <w:t>.</w:t>
      </w:r>
    </w:p>
    <w:p w:rsidR="00763923" w:rsidRDefault="00763923" w:rsidP="00763923">
      <w:pPr>
        <w:spacing w:after="0" w:line="240" w:lineRule="auto"/>
        <w:rPr>
          <w:rFonts w:cs="David"/>
          <w:rtl/>
        </w:rPr>
      </w:pPr>
    </w:p>
    <w:p w:rsidR="00BD4240" w:rsidRDefault="00BD4240" w:rsidP="00763923">
      <w:pPr>
        <w:spacing w:after="0" w:line="240" w:lineRule="auto"/>
        <w:rPr>
          <w:rFonts w:cs="David"/>
          <w:rtl/>
        </w:rPr>
      </w:pPr>
    </w:p>
    <w:p w:rsidR="00BD4240" w:rsidRPr="000E235D" w:rsidRDefault="00BD4240" w:rsidP="00763923">
      <w:pPr>
        <w:spacing w:after="0" w:line="240" w:lineRule="auto"/>
        <w:rPr>
          <w:rFonts w:cs="David"/>
          <w:rtl/>
        </w:rPr>
      </w:pPr>
    </w:p>
    <w:p w:rsidR="00763923" w:rsidRPr="000E235D" w:rsidRDefault="00763923" w:rsidP="00763923">
      <w:pPr>
        <w:spacing w:after="0" w:line="240" w:lineRule="auto"/>
        <w:rPr>
          <w:rFonts w:cs="David"/>
          <w:b/>
          <w:bCs/>
          <w:sz w:val="28"/>
          <w:szCs w:val="28"/>
          <w:rtl/>
        </w:rPr>
      </w:pP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sz w:val="28"/>
          <w:szCs w:val="28"/>
          <w:rtl/>
        </w:rPr>
        <w:tab/>
      </w:r>
      <w:r w:rsidRPr="000E235D">
        <w:rPr>
          <w:rFonts w:cs="David" w:hint="cs"/>
          <w:b/>
          <w:bCs/>
          <w:sz w:val="28"/>
          <w:szCs w:val="28"/>
          <w:rtl/>
        </w:rPr>
        <w:t>בכבוד רב,</w:t>
      </w:r>
    </w:p>
    <w:p w:rsidR="00763923" w:rsidRPr="000E235D" w:rsidRDefault="00763923" w:rsidP="00763923">
      <w:pPr>
        <w:spacing w:after="0" w:line="240" w:lineRule="auto"/>
        <w:rPr>
          <w:rFonts w:cs="David"/>
          <w:b/>
          <w:bCs/>
          <w:sz w:val="28"/>
          <w:szCs w:val="28"/>
          <w:rtl/>
        </w:rPr>
      </w:pPr>
    </w:p>
    <w:p w:rsidR="00763923" w:rsidRPr="000E235D" w:rsidRDefault="00763923" w:rsidP="00763923">
      <w:pPr>
        <w:spacing w:after="0" w:line="240" w:lineRule="auto"/>
        <w:rPr>
          <w:rFonts w:cs="David"/>
          <w:b/>
          <w:bCs/>
          <w:sz w:val="28"/>
          <w:szCs w:val="28"/>
          <w:rtl/>
        </w:rPr>
      </w:pPr>
    </w:p>
    <w:p w:rsidR="00763923" w:rsidRPr="000E235D" w:rsidRDefault="00763923" w:rsidP="00763923">
      <w:pPr>
        <w:spacing w:after="0" w:line="240" w:lineRule="auto"/>
        <w:rPr>
          <w:rFonts w:cs="David"/>
          <w:b/>
          <w:bCs/>
          <w:sz w:val="28"/>
          <w:szCs w:val="28"/>
          <w:rtl/>
        </w:rPr>
      </w:pP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t xml:space="preserve">        משה טומשובר</w:t>
      </w:r>
    </w:p>
    <w:p w:rsidR="00763923" w:rsidRPr="00567B83" w:rsidRDefault="00763923" w:rsidP="00763923">
      <w:pPr>
        <w:spacing w:after="0" w:line="240" w:lineRule="auto"/>
        <w:rPr>
          <w:rFonts w:cs="David"/>
          <w:b/>
          <w:bCs/>
          <w:sz w:val="28"/>
          <w:szCs w:val="28"/>
        </w:rPr>
      </w:pP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t xml:space="preserve">    יו"ר ועדת המכרזים</w:t>
      </w:r>
    </w:p>
    <w:sectPr w:rsidR="00763923" w:rsidRPr="00567B83" w:rsidSect="00C84564">
      <w:headerReference w:type="even" r:id="rId8"/>
      <w:headerReference w:type="default" r:id="rId9"/>
      <w:footerReference w:type="even" r:id="rId10"/>
      <w:footerReference w:type="default" r:id="rId11"/>
      <w:headerReference w:type="first" r:id="rId12"/>
      <w:footerReference w:type="firs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7F63E5DC" wp14:editId="367625FA">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6D564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7B5B"/>
    <w:multiLevelType w:val="hybridMultilevel"/>
    <w:tmpl w:val="8A381962"/>
    <w:lvl w:ilvl="0" w:tplc="8562A9FE">
      <w:start w:val="1"/>
      <w:numFmt w:val="decimal"/>
      <w:lvlText w:val="%1."/>
      <w:lvlJc w:val="left"/>
      <w:pPr>
        <w:ind w:left="1328" w:hanging="360"/>
      </w:pPr>
      <w:rPr>
        <w:rFonts w:hint="default"/>
      </w:rPr>
    </w:lvl>
    <w:lvl w:ilvl="1" w:tplc="075CD838">
      <w:start w:val="1"/>
      <w:numFmt w:val="hebrew1"/>
      <w:lvlText w:val="%2."/>
      <w:lvlJc w:val="left"/>
      <w:pPr>
        <w:ind w:left="2048" w:hanging="360"/>
      </w:pPr>
      <w:rPr>
        <w:rFonts w:ascii="Arial" w:eastAsia="Times New Roman" w:hAnsi="Arial" w:cs="David"/>
      </w:rPr>
    </w:lvl>
    <w:lvl w:ilvl="2" w:tplc="0409001B" w:tentative="1">
      <w:start w:val="1"/>
      <w:numFmt w:val="lowerRoman"/>
      <w:lvlText w:val="%3."/>
      <w:lvlJc w:val="right"/>
      <w:pPr>
        <w:ind w:left="2768" w:hanging="180"/>
      </w:pPr>
    </w:lvl>
    <w:lvl w:ilvl="3" w:tplc="0409000F" w:tentative="1">
      <w:start w:val="1"/>
      <w:numFmt w:val="decimal"/>
      <w:lvlText w:val="%4."/>
      <w:lvlJc w:val="left"/>
      <w:pPr>
        <w:ind w:left="3488" w:hanging="360"/>
      </w:pPr>
    </w:lvl>
    <w:lvl w:ilvl="4" w:tplc="04090019" w:tentative="1">
      <w:start w:val="1"/>
      <w:numFmt w:val="lowerLetter"/>
      <w:lvlText w:val="%5."/>
      <w:lvlJc w:val="left"/>
      <w:pPr>
        <w:ind w:left="4208" w:hanging="360"/>
      </w:pPr>
    </w:lvl>
    <w:lvl w:ilvl="5" w:tplc="0409001B" w:tentative="1">
      <w:start w:val="1"/>
      <w:numFmt w:val="lowerRoman"/>
      <w:lvlText w:val="%6."/>
      <w:lvlJc w:val="right"/>
      <w:pPr>
        <w:ind w:left="4928" w:hanging="180"/>
      </w:pPr>
    </w:lvl>
    <w:lvl w:ilvl="6" w:tplc="0409000F" w:tentative="1">
      <w:start w:val="1"/>
      <w:numFmt w:val="decimal"/>
      <w:lvlText w:val="%7."/>
      <w:lvlJc w:val="left"/>
      <w:pPr>
        <w:ind w:left="5648" w:hanging="360"/>
      </w:pPr>
    </w:lvl>
    <w:lvl w:ilvl="7" w:tplc="04090019" w:tentative="1">
      <w:start w:val="1"/>
      <w:numFmt w:val="lowerLetter"/>
      <w:lvlText w:val="%8."/>
      <w:lvlJc w:val="left"/>
      <w:pPr>
        <w:ind w:left="6368" w:hanging="360"/>
      </w:pPr>
    </w:lvl>
    <w:lvl w:ilvl="8" w:tplc="0409001B" w:tentative="1">
      <w:start w:val="1"/>
      <w:numFmt w:val="lowerRoman"/>
      <w:lvlText w:val="%9."/>
      <w:lvlJc w:val="right"/>
      <w:pPr>
        <w:ind w:left="7088" w:hanging="180"/>
      </w:pPr>
    </w:lvl>
  </w:abstractNum>
  <w:abstractNum w:abstractNumId="1">
    <w:nsid w:val="162A7647"/>
    <w:multiLevelType w:val="hybridMultilevel"/>
    <w:tmpl w:val="1C3C7662"/>
    <w:lvl w:ilvl="0" w:tplc="29A6373E">
      <w:start w:val="1"/>
      <w:numFmt w:val="hebrew1"/>
      <w:lvlText w:val="%1."/>
      <w:lvlJc w:val="left"/>
      <w:pPr>
        <w:ind w:left="2048" w:hanging="360"/>
      </w:pPr>
      <w:rPr>
        <w:rFonts w:hint="default"/>
        <w:i/>
        <w:iCs w:val="0"/>
      </w:rPr>
    </w:lvl>
    <w:lvl w:ilvl="1" w:tplc="04090019">
      <w:start w:val="1"/>
      <w:numFmt w:val="lowerLetter"/>
      <w:lvlText w:val="%2."/>
      <w:lvlJc w:val="left"/>
      <w:pPr>
        <w:ind w:left="2768" w:hanging="360"/>
      </w:pPr>
    </w:lvl>
    <w:lvl w:ilvl="2" w:tplc="0409001B" w:tentative="1">
      <w:start w:val="1"/>
      <w:numFmt w:val="lowerRoman"/>
      <w:lvlText w:val="%3."/>
      <w:lvlJc w:val="right"/>
      <w:pPr>
        <w:ind w:left="3488" w:hanging="180"/>
      </w:pPr>
    </w:lvl>
    <w:lvl w:ilvl="3" w:tplc="0409000F" w:tentative="1">
      <w:start w:val="1"/>
      <w:numFmt w:val="decimal"/>
      <w:lvlText w:val="%4."/>
      <w:lvlJc w:val="left"/>
      <w:pPr>
        <w:ind w:left="4208" w:hanging="360"/>
      </w:pPr>
    </w:lvl>
    <w:lvl w:ilvl="4" w:tplc="04090019" w:tentative="1">
      <w:start w:val="1"/>
      <w:numFmt w:val="lowerLetter"/>
      <w:lvlText w:val="%5."/>
      <w:lvlJc w:val="left"/>
      <w:pPr>
        <w:ind w:left="4928" w:hanging="360"/>
      </w:pPr>
    </w:lvl>
    <w:lvl w:ilvl="5" w:tplc="0409001B" w:tentative="1">
      <w:start w:val="1"/>
      <w:numFmt w:val="lowerRoman"/>
      <w:lvlText w:val="%6."/>
      <w:lvlJc w:val="right"/>
      <w:pPr>
        <w:ind w:left="5648" w:hanging="180"/>
      </w:pPr>
    </w:lvl>
    <w:lvl w:ilvl="6" w:tplc="0409000F" w:tentative="1">
      <w:start w:val="1"/>
      <w:numFmt w:val="decimal"/>
      <w:lvlText w:val="%7."/>
      <w:lvlJc w:val="left"/>
      <w:pPr>
        <w:ind w:left="6368" w:hanging="360"/>
      </w:pPr>
    </w:lvl>
    <w:lvl w:ilvl="7" w:tplc="04090019" w:tentative="1">
      <w:start w:val="1"/>
      <w:numFmt w:val="lowerLetter"/>
      <w:lvlText w:val="%8."/>
      <w:lvlJc w:val="left"/>
      <w:pPr>
        <w:ind w:left="7088" w:hanging="360"/>
      </w:pPr>
    </w:lvl>
    <w:lvl w:ilvl="8" w:tplc="0409001B" w:tentative="1">
      <w:start w:val="1"/>
      <w:numFmt w:val="lowerRoman"/>
      <w:lvlText w:val="%9."/>
      <w:lvlJc w:val="right"/>
      <w:pPr>
        <w:ind w:left="7808" w:hanging="180"/>
      </w:pPr>
    </w:lvl>
  </w:abstractNum>
  <w:abstractNum w:abstractNumId="2">
    <w:nsid w:val="3AC85265"/>
    <w:multiLevelType w:val="hybridMultilevel"/>
    <w:tmpl w:val="5B067EB8"/>
    <w:lvl w:ilvl="0" w:tplc="A3662D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5174B0E"/>
    <w:multiLevelType w:val="hybridMultilevel"/>
    <w:tmpl w:val="12465DF0"/>
    <w:lvl w:ilvl="0" w:tplc="048A97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AC0F95"/>
    <w:multiLevelType w:val="hybridMultilevel"/>
    <w:tmpl w:val="1B7E2598"/>
    <w:lvl w:ilvl="0" w:tplc="9334D620">
      <w:start w:val="1"/>
      <w:numFmt w:val="decimal"/>
      <w:lvlText w:val="%1."/>
      <w:lvlJc w:val="left"/>
      <w:pPr>
        <w:ind w:left="2768" w:hanging="360"/>
      </w:pPr>
      <w:rPr>
        <w:rFonts w:hint="default"/>
      </w:rPr>
    </w:lvl>
    <w:lvl w:ilvl="1" w:tplc="04090019" w:tentative="1">
      <w:start w:val="1"/>
      <w:numFmt w:val="lowerLetter"/>
      <w:lvlText w:val="%2."/>
      <w:lvlJc w:val="left"/>
      <w:pPr>
        <w:ind w:left="3488" w:hanging="360"/>
      </w:pPr>
    </w:lvl>
    <w:lvl w:ilvl="2" w:tplc="0409001B" w:tentative="1">
      <w:start w:val="1"/>
      <w:numFmt w:val="lowerRoman"/>
      <w:lvlText w:val="%3."/>
      <w:lvlJc w:val="right"/>
      <w:pPr>
        <w:ind w:left="4208" w:hanging="180"/>
      </w:pPr>
    </w:lvl>
    <w:lvl w:ilvl="3" w:tplc="0409000F" w:tentative="1">
      <w:start w:val="1"/>
      <w:numFmt w:val="decimal"/>
      <w:lvlText w:val="%4."/>
      <w:lvlJc w:val="left"/>
      <w:pPr>
        <w:ind w:left="4928" w:hanging="360"/>
      </w:pPr>
    </w:lvl>
    <w:lvl w:ilvl="4" w:tplc="04090019" w:tentative="1">
      <w:start w:val="1"/>
      <w:numFmt w:val="lowerLetter"/>
      <w:lvlText w:val="%5."/>
      <w:lvlJc w:val="left"/>
      <w:pPr>
        <w:ind w:left="5648" w:hanging="360"/>
      </w:pPr>
    </w:lvl>
    <w:lvl w:ilvl="5" w:tplc="0409001B" w:tentative="1">
      <w:start w:val="1"/>
      <w:numFmt w:val="lowerRoman"/>
      <w:lvlText w:val="%6."/>
      <w:lvlJc w:val="right"/>
      <w:pPr>
        <w:ind w:left="6368" w:hanging="180"/>
      </w:pPr>
    </w:lvl>
    <w:lvl w:ilvl="6" w:tplc="0409000F" w:tentative="1">
      <w:start w:val="1"/>
      <w:numFmt w:val="decimal"/>
      <w:lvlText w:val="%7."/>
      <w:lvlJc w:val="left"/>
      <w:pPr>
        <w:ind w:left="7088" w:hanging="360"/>
      </w:pPr>
    </w:lvl>
    <w:lvl w:ilvl="7" w:tplc="04090019" w:tentative="1">
      <w:start w:val="1"/>
      <w:numFmt w:val="lowerLetter"/>
      <w:lvlText w:val="%8."/>
      <w:lvlJc w:val="left"/>
      <w:pPr>
        <w:ind w:left="7808" w:hanging="360"/>
      </w:pPr>
    </w:lvl>
    <w:lvl w:ilvl="8" w:tplc="0409001B" w:tentative="1">
      <w:start w:val="1"/>
      <w:numFmt w:val="lowerRoman"/>
      <w:lvlText w:val="%9."/>
      <w:lvlJc w:val="right"/>
      <w:pPr>
        <w:ind w:left="8528" w:hanging="180"/>
      </w:pPr>
    </w:lvl>
  </w:abstractNum>
  <w:abstractNum w:abstractNumId="5">
    <w:nsid w:val="61DE57E1"/>
    <w:multiLevelType w:val="hybridMultilevel"/>
    <w:tmpl w:val="3396521C"/>
    <w:lvl w:ilvl="0" w:tplc="5232D1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43A33"/>
    <w:rsid w:val="00244998"/>
    <w:rsid w:val="002E27D4"/>
    <w:rsid w:val="00307C3B"/>
    <w:rsid w:val="00340B09"/>
    <w:rsid w:val="005233B9"/>
    <w:rsid w:val="00524C9A"/>
    <w:rsid w:val="00652B2E"/>
    <w:rsid w:val="006D3201"/>
    <w:rsid w:val="006D5648"/>
    <w:rsid w:val="00763923"/>
    <w:rsid w:val="0088096E"/>
    <w:rsid w:val="008F5584"/>
    <w:rsid w:val="00AC1D12"/>
    <w:rsid w:val="00B06184"/>
    <w:rsid w:val="00B463DE"/>
    <w:rsid w:val="00B75809"/>
    <w:rsid w:val="00B85BCD"/>
    <w:rsid w:val="00BD4240"/>
    <w:rsid w:val="00C84564"/>
    <w:rsid w:val="00CD4644"/>
    <w:rsid w:val="00CD69F7"/>
    <w:rsid w:val="00D36E13"/>
    <w:rsid w:val="00E32F06"/>
    <w:rsid w:val="00EB0CC5"/>
    <w:rsid w:val="00EB5BFF"/>
    <w:rsid w:val="00F834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3923"/>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AC1D12"/>
    <w:pPr>
      <w:ind w:left="720"/>
      <w:contextualSpacing/>
    </w:pPr>
    <w:rPr>
      <w:rFonts w:eastAsia="Calibri" w:cs="Calibri"/>
    </w:rPr>
  </w:style>
  <w:style w:type="character" w:styleId="aa">
    <w:name w:val="annotation reference"/>
    <w:basedOn w:val="a0"/>
    <w:uiPriority w:val="99"/>
    <w:semiHidden/>
    <w:unhideWhenUsed/>
    <w:rsid w:val="00763923"/>
    <w:rPr>
      <w:sz w:val="16"/>
      <w:szCs w:val="16"/>
    </w:rPr>
  </w:style>
  <w:style w:type="paragraph" w:styleId="ab">
    <w:name w:val="annotation text"/>
    <w:basedOn w:val="a"/>
    <w:link w:val="ac"/>
    <w:uiPriority w:val="99"/>
    <w:semiHidden/>
    <w:unhideWhenUsed/>
    <w:rsid w:val="00763923"/>
    <w:pPr>
      <w:spacing w:line="240" w:lineRule="auto"/>
    </w:pPr>
    <w:rPr>
      <w:sz w:val="20"/>
      <w:szCs w:val="20"/>
    </w:rPr>
  </w:style>
  <w:style w:type="character" w:customStyle="1" w:styleId="ac">
    <w:name w:val="טקסט הערה תו"/>
    <w:basedOn w:val="a0"/>
    <w:link w:val="ab"/>
    <w:uiPriority w:val="99"/>
    <w:semiHidden/>
    <w:rsid w:val="00763923"/>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3923"/>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AC1D12"/>
    <w:pPr>
      <w:ind w:left="720"/>
      <w:contextualSpacing/>
    </w:pPr>
    <w:rPr>
      <w:rFonts w:eastAsia="Calibri" w:cs="Calibri"/>
    </w:rPr>
  </w:style>
  <w:style w:type="character" w:styleId="aa">
    <w:name w:val="annotation reference"/>
    <w:basedOn w:val="a0"/>
    <w:uiPriority w:val="99"/>
    <w:semiHidden/>
    <w:unhideWhenUsed/>
    <w:rsid w:val="00763923"/>
    <w:rPr>
      <w:sz w:val="16"/>
      <w:szCs w:val="16"/>
    </w:rPr>
  </w:style>
  <w:style w:type="paragraph" w:styleId="ab">
    <w:name w:val="annotation text"/>
    <w:basedOn w:val="a"/>
    <w:link w:val="ac"/>
    <w:uiPriority w:val="99"/>
    <w:semiHidden/>
    <w:unhideWhenUsed/>
    <w:rsid w:val="00763923"/>
    <w:pPr>
      <w:spacing w:line="240" w:lineRule="auto"/>
    </w:pPr>
    <w:rPr>
      <w:sz w:val="20"/>
      <w:szCs w:val="20"/>
    </w:rPr>
  </w:style>
  <w:style w:type="character" w:customStyle="1" w:styleId="ac">
    <w:name w:val="טקסט הערה תו"/>
    <w:basedOn w:val="a0"/>
    <w:link w:val="ab"/>
    <w:uiPriority w:val="99"/>
    <w:semiHidden/>
    <w:rsid w:val="00763923"/>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585</Words>
  <Characters>2927</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2014-07-30T06:27:00Z</dcterms:created>
  <dcterms:modified xsi:type="dcterms:W3CDTF">2014-07-30T06:27:00Z</dcterms:modified>
</cp:coreProperties>
</file>